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Pr="003D40D5" w:rsidRDefault="00CC2892" w:rsidP="00BC768A">
      <w:pPr>
        <w:pStyle w:val="a3"/>
        <w:ind w:firstLine="720"/>
        <w:rPr>
          <w:rFonts w:ascii="Times New Roman" w:hAnsi="Times New Roman"/>
          <w:noProof/>
          <w:sz w:val="28"/>
          <w:szCs w:val="28"/>
        </w:rPr>
      </w:pPr>
    </w:p>
    <w:p w:rsidR="00BF5EF5" w:rsidRPr="003D40D5" w:rsidRDefault="00A7602A" w:rsidP="00BC768A">
      <w:pPr>
        <w:pStyle w:val="30"/>
        <w:framePr w:w="9897" w:wrap="around" w:x="1435" w:y="23"/>
        <w:ind w:firstLine="720"/>
        <w:rPr>
          <w:sz w:val="28"/>
          <w:szCs w:val="28"/>
        </w:rPr>
      </w:pPr>
      <w:r>
        <w:rPr>
          <w:noProof/>
          <w:sz w:val="28"/>
          <w:szCs w:val="28"/>
        </w:rPr>
        <w:drawing>
          <wp:inline distT="0" distB="0" distL="0" distR="0">
            <wp:extent cx="609600" cy="904875"/>
            <wp:effectExtent l="19050" t="0" r="0" b="0"/>
            <wp:docPr id="1" name="Рисунок 1"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zhel"/>
                    <pic:cNvPicPr>
                      <a:picLocks noChangeAspect="1"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BF5EF5" w:rsidRPr="003D40D5" w:rsidRDefault="00BF5EF5" w:rsidP="00BC768A">
      <w:pPr>
        <w:pStyle w:val="30"/>
        <w:framePr w:w="9897" w:wrap="around" w:x="1435" w:y="23"/>
        <w:ind w:firstLine="720"/>
        <w:rPr>
          <w:sz w:val="28"/>
          <w:szCs w:val="28"/>
        </w:rPr>
      </w:pPr>
    </w:p>
    <w:p w:rsidR="00633F95" w:rsidRPr="005B0581" w:rsidRDefault="00D914D3" w:rsidP="00BC768A">
      <w:pPr>
        <w:pStyle w:val="30"/>
        <w:framePr w:w="9897" w:wrap="around" w:x="1435" w:y="23"/>
        <w:ind w:firstLine="720"/>
        <w:rPr>
          <w:rFonts w:ascii="Arial" w:hAnsi="Arial" w:cs="Arial"/>
          <w:sz w:val="28"/>
          <w:szCs w:val="28"/>
        </w:rPr>
      </w:pPr>
      <w:r w:rsidRPr="005B0581">
        <w:rPr>
          <w:rFonts w:ascii="Arial" w:hAnsi="Arial" w:cs="Arial"/>
          <w:sz w:val="28"/>
          <w:szCs w:val="28"/>
        </w:rPr>
        <w:t>Городской округ</w:t>
      </w:r>
      <w:r w:rsidR="008A158F" w:rsidRPr="005B0581">
        <w:rPr>
          <w:rFonts w:ascii="Arial" w:hAnsi="Arial" w:cs="Arial"/>
          <w:sz w:val="28"/>
          <w:szCs w:val="28"/>
        </w:rPr>
        <w:t xml:space="preserve"> </w:t>
      </w:r>
    </w:p>
    <w:p w:rsidR="008A158F" w:rsidRPr="005B0581" w:rsidRDefault="002D6C06" w:rsidP="00BC768A">
      <w:pPr>
        <w:pStyle w:val="30"/>
        <w:framePr w:w="9897" w:wrap="around" w:x="1435" w:y="23"/>
        <w:ind w:firstLine="720"/>
        <w:rPr>
          <w:rFonts w:ascii="Arial" w:hAnsi="Arial" w:cs="Arial"/>
          <w:sz w:val="28"/>
          <w:szCs w:val="28"/>
        </w:rPr>
      </w:pPr>
      <w:r>
        <w:rPr>
          <w:rFonts w:ascii="Arial" w:hAnsi="Arial" w:cs="Arial"/>
          <w:sz w:val="28"/>
          <w:szCs w:val="28"/>
        </w:rPr>
        <w:t>«</w:t>
      </w:r>
      <w:r w:rsidR="008A158F" w:rsidRPr="005B0581">
        <w:rPr>
          <w:rFonts w:ascii="Arial" w:hAnsi="Arial" w:cs="Arial"/>
          <w:sz w:val="28"/>
          <w:szCs w:val="28"/>
        </w:rPr>
        <w:t>Закрытое административно – территориальное образование  Железногорск Красноярского края</w:t>
      </w:r>
      <w:r>
        <w:rPr>
          <w:rFonts w:ascii="Arial" w:hAnsi="Arial" w:cs="Arial"/>
          <w:sz w:val="28"/>
          <w:szCs w:val="28"/>
        </w:rPr>
        <w:t>»</w:t>
      </w:r>
    </w:p>
    <w:p w:rsidR="008A158F" w:rsidRPr="003D40D5" w:rsidRDefault="008A158F" w:rsidP="00BC768A">
      <w:pPr>
        <w:pStyle w:val="1"/>
        <w:framePr w:w="9897" w:wrap="around" w:x="1435" w:y="23"/>
        <w:ind w:firstLine="720"/>
        <w:rPr>
          <w:szCs w:val="28"/>
        </w:rPr>
      </w:pPr>
    </w:p>
    <w:p w:rsidR="008A158F" w:rsidRPr="005B0581" w:rsidRDefault="008A158F" w:rsidP="00BC768A">
      <w:pPr>
        <w:pStyle w:val="1"/>
        <w:framePr w:w="9897" w:wrap="around" w:x="1435" w:y="23"/>
        <w:ind w:firstLine="720"/>
        <w:rPr>
          <w:sz w:val="32"/>
          <w:szCs w:val="32"/>
        </w:rPr>
      </w:pPr>
      <w:r w:rsidRPr="005B0581">
        <w:rPr>
          <w:sz w:val="32"/>
          <w:szCs w:val="32"/>
        </w:rPr>
        <w:t>АДМИНИСТРАЦИЯ ЗАТО г.</w:t>
      </w:r>
      <w:r w:rsidR="004027C0" w:rsidRPr="005B0581">
        <w:rPr>
          <w:sz w:val="32"/>
          <w:szCs w:val="32"/>
        </w:rPr>
        <w:t xml:space="preserve"> </w:t>
      </w:r>
      <w:r w:rsidRPr="005B0581">
        <w:rPr>
          <w:sz w:val="32"/>
          <w:szCs w:val="32"/>
        </w:rPr>
        <w:t>ЖЕЛЕЗНОГОРСК</w:t>
      </w:r>
    </w:p>
    <w:p w:rsidR="008A158F" w:rsidRPr="003D40D5" w:rsidRDefault="008A158F" w:rsidP="00BC768A">
      <w:pPr>
        <w:framePr w:w="9897" w:h="1873" w:hSpace="180" w:wrap="around" w:vAnchor="text" w:hAnchor="page" w:x="1435" w:y="23"/>
        <w:ind w:firstLine="720"/>
        <w:jc w:val="center"/>
        <w:rPr>
          <w:rFonts w:ascii="Times New Roman" w:hAnsi="Times New Roman"/>
          <w:b/>
          <w:sz w:val="28"/>
          <w:szCs w:val="28"/>
        </w:rPr>
      </w:pPr>
    </w:p>
    <w:p w:rsidR="008A158F" w:rsidRPr="005B0581" w:rsidRDefault="008A158F" w:rsidP="00BC768A">
      <w:pPr>
        <w:framePr w:w="9897" w:h="1873" w:hSpace="180" w:wrap="around" w:vAnchor="text" w:hAnchor="page" w:x="1435" w:y="23"/>
        <w:ind w:firstLine="720"/>
        <w:jc w:val="center"/>
        <w:rPr>
          <w:rFonts w:ascii="Times New Roman" w:hAnsi="Times New Roman"/>
          <w:sz w:val="36"/>
          <w:szCs w:val="36"/>
        </w:rPr>
      </w:pPr>
      <w:r w:rsidRPr="005B0581">
        <w:rPr>
          <w:rFonts w:ascii="Times New Roman" w:hAnsi="Times New Roman"/>
          <w:b/>
          <w:sz w:val="36"/>
          <w:szCs w:val="36"/>
        </w:rPr>
        <w:t>ПОСТАНОВЛЕНИЕ</w:t>
      </w:r>
    </w:p>
    <w:p w:rsidR="00CC2892" w:rsidRPr="003D40D5" w:rsidRDefault="00CC2892" w:rsidP="00BC768A">
      <w:pPr>
        <w:ind w:firstLine="720"/>
        <w:rPr>
          <w:rFonts w:ascii="Times New Roman" w:hAnsi="Times New Roman"/>
          <w:sz w:val="28"/>
          <w:szCs w:val="28"/>
        </w:rPr>
      </w:pPr>
    </w:p>
    <w:p w:rsidR="00246459" w:rsidRPr="003D40D5" w:rsidRDefault="00246459" w:rsidP="00BC768A">
      <w:pPr>
        <w:framePr w:w="10077" w:h="441" w:hSpace="180" w:wrap="around" w:vAnchor="text" w:hAnchor="page" w:x="1162" w:y="13"/>
        <w:ind w:firstLine="720"/>
        <w:rPr>
          <w:rFonts w:ascii="Times New Roman" w:hAnsi="Times New Roman"/>
          <w:sz w:val="28"/>
          <w:szCs w:val="28"/>
        </w:rPr>
      </w:pPr>
    </w:p>
    <w:p w:rsidR="00246459" w:rsidRPr="003D40D5" w:rsidRDefault="00A554AE" w:rsidP="00BC768A">
      <w:pPr>
        <w:framePr w:w="10077" w:h="441" w:hSpace="180" w:wrap="around" w:vAnchor="text" w:hAnchor="page" w:x="1162" w:y="13"/>
        <w:rPr>
          <w:rFonts w:ascii="Times New Roman" w:hAnsi="Times New Roman"/>
          <w:sz w:val="28"/>
          <w:szCs w:val="28"/>
        </w:rPr>
      </w:pPr>
      <w:r>
        <w:rPr>
          <w:rFonts w:ascii="Times New Roman" w:hAnsi="Times New Roman"/>
          <w:sz w:val="28"/>
          <w:szCs w:val="28"/>
        </w:rPr>
        <w:t>08.07.</w:t>
      </w:r>
      <w:r w:rsidR="00617595" w:rsidRPr="003D40D5">
        <w:rPr>
          <w:rFonts w:ascii="Times New Roman" w:hAnsi="Times New Roman"/>
          <w:sz w:val="28"/>
          <w:szCs w:val="28"/>
        </w:rPr>
        <w:t>202</w:t>
      </w:r>
      <w:r w:rsidR="00ED46E6">
        <w:rPr>
          <w:rFonts w:ascii="Times New Roman" w:hAnsi="Times New Roman"/>
          <w:sz w:val="28"/>
          <w:szCs w:val="28"/>
        </w:rPr>
        <w:t>1</w:t>
      </w:r>
      <w:r w:rsidR="00246459" w:rsidRPr="003D40D5">
        <w:rPr>
          <w:rFonts w:ascii="Times New Roman" w:hAnsi="Times New Roman"/>
          <w:sz w:val="28"/>
          <w:szCs w:val="28"/>
        </w:rPr>
        <w:t xml:space="preserve">                                                           </w:t>
      </w:r>
      <w:r w:rsidR="00C474C3" w:rsidRPr="003D40D5">
        <w:rPr>
          <w:rFonts w:ascii="Times New Roman" w:hAnsi="Times New Roman"/>
          <w:sz w:val="28"/>
          <w:szCs w:val="28"/>
        </w:rPr>
        <w:t xml:space="preserve">             </w:t>
      </w:r>
      <w:r w:rsidR="00246459" w:rsidRPr="003D40D5">
        <w:rPr>
          <w:rFonts w:ascii="Times New Roman" w:hAnsi="Times New Roman"/>
          <w:sz w:val="28"/>
          <w:szCs w:val="28"/>
        </w:rPr>
        <w:t xml:space="preserve">     </w:t>
      </w:r>
      <w:r w:rsidR="0056149D" w:rsidRPr="003D40D5">
        <w:rPr>
          <w:rFonts w:ascii="Times New Roman" w:hAnsi="Times New Roman"/>
          <w:sz w:val="28"/>
          <w:szCs w:val="28"/>
        </w:rPr>
        <w:t xml:space="preserve">      </w:t>
      </w:r>
      <w:r w:rsidR="009D59E1" w:rsidRPr="003D40D5">
        <w:rPr>
          <w:rFonts w:ascii="Times New Roman" w:hAnsi="Times New Roman"/>
          <w:sz w:val="28"/>
          <w:szCs w:val="28"/>
        </w:rPr>
        <w:t xml:space="preserve">          </w:t>
      </w:r>
      <w:r w:rsidR="00E82DC1">
        <w:rPr>
          <w:rFonts w:ascii="Times New Roman" w:hAnsi="Times New Roman"/>
          <w:sz w:val="28"/>
          <w:szCs w:val="28"/>
        </w:rPr>
        <w:t xml:space="preserve">         </w:t>
      </w:r>
      <w:r w:rsidR="009D59E1" w:rsidRPr="003D40D5">
        <w:rPr>
          <w:rFonts w:ascii="Times New Roman" w:hAnsi="Times New Roman"/>
          <w:sz w:val="28"/>
          <w:szCs w:val="28"/>
        </w:rPr>
        <w:t xml:space="preserve"> </w:t>
      </w:r>
      <w:r w:rsidR="0056149D" w:rsidRPr="003D40D5">
        <w:rPr>
          <w:rFonts w:ascii="Times New Roman" w:hAnsi="Times New Roman"/>
          <w:sz w:val="28"/>
          <w:szCs w:val="28"/>
        </w:rPr>
        <w:t xml:space="preserve">  </w:t>
      </w:r>
      <w:r w:rsidR="00246459" w:rsidRPr="003D40D5">
        <w:rPr>
          <w:rFonts w:ascii="Times New Roman" w:hAnsi="Times New Roman"/>
          <w:sz w:val="28"/>
          <w:szCs w:val="28"/>
        </w:rPr>
        <w:t xml:space="preserve">  </w:t>
      </w:r>
      <w:r w:rsidR="00246459" w:rsidRPr="003D40D5">
        <w:rPr>
          <w:rFonts w:ascii="Times New Roman" w:hAnsi="Times New Roman"/>
          <w:sz w:val="28"/>
          <w:szCs w:val="28"/>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9.3pt" o:ole="">
            <v:imagedata r:id="rId9" o:title=""/>
          </v:shape>
          <o:OLEObject Type="Embed" ProgID="MSWordArt.2" ShapeID="_x0000_i1025" DrawAspect="Content" ObjectID="_1687330716" r:id="rId10">
            <o:FieldCodes>\s</o:FieldCodes>
          </o:OLEObject>
        </w:object>
      </w:r>
      <w:r w:rsidR="00246459" w:rsidRPr="003D40D5">
        <w:rPr>
          <w:rFonts w:ascii="Times New Roman" w:hAnsi="Times New Roman"/>
          <w:sz w:val="28"/>
          <w:szCs w:val="28"/>
        </w:rPr>
        <w:t xml:space="preserve"> </w:t>
      </w:r>
      <w:r w:rsidR="002565A3" w:rsidRPr="003D40D5">
        <w:rPr>
          <w:rFonts w:ascii="Times New Roman" w:hAnsi="Times New Roman"/>
          <w:sz w:val="28"/>
          <w:szCs w:val="28"/>
        </w:rPr>
        <w:t xml:space="preserve"> </w:t>
      </w:r>
      <w:r>
        <w:rPr>
          <w:rFonts w:ascii="Times New Roman" w:hAnsi="Times New Roman"/>
          <w:sz w:val="28"/>
          <w:szCs w:val="28"/>
        </w:rPr>
        <w:t>1321</w:t>
      </w:r>
    </w:p>
    <w:p w:rsidR="00246459" w:rsidRPr="003D40D5" w:rsidRDefault="00246459" w:rsidP="00BC768A">
      <w:pPr>
        <w:framePr w:w="10077" w:h="441" w:hSpace="180" w:wrap="around" w:vAnchor="text" w:hAnchor="page" w:x="1162" w:y="13"/>
        <w:ind w:firstLine="720"/>
        <w:jc w:val="center"/>
        <w:rPr>
          <w:rFonts w:ascii="Times New Roman" w:hAnsi="Times New Roman"/>
          <w:sz w:val="28"/>
          <w:szCs w:val="28"/>
        </w:rPr>
      </w:pPr>
      <w:r w:rsidRPr="003D40D5">
        <w:rPr>
          <w:rFonts w:ascii="Times New Roman" w:hAnsi="Times New Roman"/>
          <w:b/>
          <w:sz w:val="28"/>
          <w:szCs w:val="28"/>
        </w:rPr>
        <w:t>г.</w:t>
      </w:r>
      <w:r w:rsidR="00DD1428" w:rsidRPr="003D40D5">
        <w:rPr>
          <w:rFonts w:ascii="Times New Roman" w:hAnsi="Times New Roman"/>
          <w:b/>
          <w:sz w:val="28"/>
          <w:szCs w:val="28"/>
        </w:rPr>
        <w:t xml:space="preserve"> </w:t>
      </w:r>
      <w:r w:rsidRPr="003D40D5">
        <w:rPr>
          <w:rFonts w:ascii="Times New Roman" w:hAnsi="Times New Roman"/>
          <w:b/>
          <w:sz w:val="28"/>
          <w:szCs w:val="28"/>
        </w:rPr>
        <w:t>Железногорск</w:t>
      </w:r>
    </w:p>
    <w:p w:rsidR="00CC2892" w:rsidRPr="003D40D5" w:rsidRDefault="00CC2892" w:rsidP="00BC768A">
      <w:pPr>
        <w:widowControl w:val="0"/>
        <w:ind w:firstLine="720"/>
        <w:jc w:val="both"/>
        <w:rPr>
          <w:rFonts w:ascii="Times New Roman" w:hAnsi="Times New Roman"/>
          <w:sz w:val="28"/>
          <w:szCs w:val="28"/>
        </w:rPr>
      </w:pPr>
    </w:p>
    <w:p w:rsidR="00C87AC2" w:rsidRPr="003D40D5" w:rsidRDefault="00E82DC1" w:rsidP="00965534">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ЗАТО </w:t>
      </w:r>
      <w:r>
        <w:rPr>
          <w:rFonts w:ascii="Times New Roman" w:hAnsi="Times New Roman" w:cs="Times New Roman"/>
          <w:sz w:val="28"/>
          <w:szCs w:val="28"/>
        </w:rPr>
        <w:br/>
        <w:t xml:space="preserve">г. Железногорск от 01.02.2021 № 226 </w:t>
      </w:r>
      <w:r w:rsidR="002D6C06">
        <w:rPr>
          <w:rFonts w:ascii="Times New Roman" w:hAnsi="Times New Roman" w:cs="Times New Roman"/>
          <w:sz w:val="28"/>
          <w:szCs w:val="28"/>
        </w:rPr>
        <w:t>«</w:t>
      </w:r>
      <w:r w:rsidR="00D060C3" w:rsidRPr="003D40D5">
        <w:rPr>
          <w:rFonts w:ascii="Times New Roman" w:hAnsi="Times New Roman" w:cs="Times New Roman"/>
          <w:sz w:val="28"/>
          <w:szCs w:val="28"/>
        </w:rPr>
        <w:t xml:space="preserve">Об утверждении </w:t>
      </w:r>
      <w:r w:rsidR="00046D8D" w:rsidRPr="003D40D5">
        <w:rPr>
          <w:rFonts w:ascii="Times New Roman" w:hAnsi="Times New Roman" w:cs="Times New Roman"/>
          <w:sz w:val="28"/>
          <w:szCs w:val="28"/>
        </w:rPr>
        <w:t>п</w:t>
      </w:r>
      <w:r w:rsidR="00D060C3" w:rsidRPr="003D40D5">
        <w:rPr>
          <w:rFonts w:ascii="Times New Roman" w:hAnsi="Times New Roman" w:cs="Times New Roman"/>
          <w:sz w:val="28"/>
          <w:szCs w:val="28"/>
        </w:rPr>
        <w:t xml:space="preserve">орядка </w:t>
      </w:r>
      <w:r w:rsidR="00C87AC2" w:rsidRPr="003D40D5">
        <w:rPr>
          <w:rFonts w:ascii="Times New Roman" w:hAnsi="Times New Roman" w:cs="Times New Roman"/>
          <w:sz w:val="28"/>
          <w:szCs w:val="28"/>
        </w:rPr>
        <w:t xml:space="preserve">определения объема и условий предоставления из бюджета ЗАТО Железногорск субсидий на </w:t>
      </w:r>
      <w:r w:rsidR="005C3BD7" w:rsidRPr="003D40D5">
        <w:rPr>
          <w:rFonts w:ascii="Times New Roman" w:hAnsi="Times New Roman" w:cs="Times New Roman"/>
          <w:sz w:val="28"/>
          <w:szCs w:val="28"/>
        </w:rPr>
        <w:t xml:space="preserve">иные </w:t>
      </w:r>
      <w:r w:rsidR="00C87AC2" w:rsidRPr="003D40D5">
        <w:rPr>
          <w:rFonts w:ascii="Times New Roman" w:hAnsi="Times New Roman" w:cs="Times New Roman"/>
          <w:sz w:val="28"/>
          <w:szCs w:val="28"/>
        </w:rPr>
        <w:t>цели муниципальным бюджетным и автономным учреждениям</w:t>
      </w:r>
      <w:r w:rsidR="003E2FF5">
        <w:rPr>
          <w:rFonts w:ascii="Times New Roman" w:hAnsi="Times New Roman" w:cs="Times New Roman"/>
          <w:sz w:val="28"/>
          <w:szCs w:val="28"/>
        </w:rPr>
        <w:t xml:space="preserve"> в отрасли физической культуры и спорта</w:t>
      </w:r>
      <w:r w:rsidR="00C87AC2" w:rsidRPr="003D40D5">
        <w:rPr>
          <w:rFonts w:ascii="Times New Roman" w:hAnsi="Times New Roman" w:cs="Times New Roman"/>
          <w:sz w:val="28"/>
          <w:szCs w:val="28"/>
        </w:rPr>
        <w:t xml:space="preserve"> </w:t>
      </w:r>
      <w:r w:rsidR="003E6712">
        <w:rPr>
          <w:rFonts w:ascii="Times New Roman" w:hAnsi="Times New Roman" w:cs="Times New Roman"/>
          <w:sz w:val="28"/>
          <w:szCs w:val="28"/>
        </w:rPr>
        <w:t>на территории ЗАТО Железногорск</w:t>
      </w:r>
      <w:r w:rsidR="002D6C06">
        <w:rPr>
          <w:rFonts w:ascii="Times New Roman" w:hAnsi="Times New Roman" w:cs="Times New Roman"/>
          <w:sz w:val="28"/>
          <w:szCs w:val="28"/>
        </w:rPr>
        <w:t>»</w:t>
      </w:r>
    </w:p>
    <w:p w:rsidR="002436CC" w:rsidRPr="003D40D5" w:rsidRDefault="002436CC" w:rsidP="00BC768A">
      <w:pPr>
        <w:autoSpaceDE w:val="0"/>
        <w:autoSpaceDN w:val="0"/>
        <w:adjustRightInd w:val="0"/>
        <w:jc w:val="both"/>
        <w:rPr>
          <w:rFonts w:ascii="Times New Roman" w:hAnsi="Times New Roman"/>
          <w:sz w:val="28"/>
          <w:szCs w:val="28"/>
        </w:rPr>
      </w:pPr>
    </w:p>
    <w:p w:rsidR="00B269B0" w:rsidRPr="003D40D5" w:rsidRDefault="00B269B0" w:rsidP="00050CA8">
      <w:pPr>
        <w:ind w:firstLine="720"/>
        <w:jc w:val="both"/>
        <w:rPr>
          <w:rFonts w:ascii="Times New Roman" w:hAnsi="Times New Roman"/>
          <w:sz w:val="28"/>
          <w:szCs w:val="28"/>
        </w:rPr>
      </w:pPr>
    </w:p>
    <w:p w:rsidR="001668A7" w:rsidRPr="003D40D5" w:rsidRDefault="00D060C3" w:rsidP="00A77062">
      <w:pPr>
        <w:autoSpaceDE w:val="0"/>
        <w:autoSpaceDN w:val="0"/>
        <w:adjustRightInd w:val="0"/>
        <w:ind w:firstLine="720"/>
        <w:jc w:val="both"/>
        <w:rPr>
          <w:rFonts w:ascii="Times New Roman" w:hAnsi="Times New Roman"/>
          <w:sz w:val="28"/>
          <w:szCs w:val="28"/>
        </w:rPr>
      </w:pPr>
      <w:proofErr w:type="gramStart"/>
      <w:r w:rsidRPr="003D40D5">
        <w:rPr>
          <w:rFonts w:ascii="Times New Roman" w:hAnsi="Times New Roman"/>
          <w:sz w:val="28"/>
          <w:szCs w:val="28"/>
        </w:rPr>
        <w:t xml:space="preserve">В соответствии с </w:t>
      </w:r>
      <w:hyperlink r:id="rId11" w:history="1">
        <w:r w:rsidRPr="003D40D5">
          <w:rPr>
            <w:rFonts w:ascii="Times New Roman" w:hAnsi="Times New Roman"/>
            <w:sz w:val="28"/>
            <w:szCs w:val="28"/>
          </w:rPr>
          <w:t>абзацем четвертым пункта 1 статьи 78.1</w:t>
        </w:r>
      </w:hyperlink>
      <w:r w:rsidRPr="003D40D5">
        <w:rPr>
          <w:rFonts w:ascii="Times New Roman" w:hAnsi="Times New Roman"/>
          <w:sz w:val="28"/>
          <w:szCs w:val="28"/>
        </w:rPr>
        <w:t xml:space="preserve"> Бюджетного кодекса Российской Федерации</w:t>
      </w:r>
      <w:r w:rsidR="002F6EF3" w:rsidRPr="003D40D5">
        <w:rPr>
          <w:rFonts w:ascii="Times New Roman" w:hAnsi="Times New Roman"/>
          <w:sz w:val="28"/>
          <w:szCs w:val="28"/>
        </w:rPr>
        <w:t xml:space="preserve">, </w:t>
      </w:r>
      <w:r w:rsidR="0021530C" w:rsidRPr="003D40D5">
        <w:rPr>
          <w:rFonts w:ascii="Times New Roman" w:hAnsi="Times New Roman"/>
          <w:sz w:val="28"/>
          <w:szCs w:val="28"/>
        </w:rPr>
        <w:t xml:space="preserve">постановлением Правительства Российской Федерации от 22.02.2020 № 203 </w:t>
      </w:r>
      <w:r w:rsidR="002D6C06">
        <w:rPr>
          <w:rFonts w:ascii="Times New Roman" w:hAnsi="Times New Roman"/>
          <w:sz w:val="28"/>
          <w:szCs w:val="28"/>
        </w:rPr>
        <w:t>«</w:t>
      </w:r>
      <w:r w:rsidR="0021530C" w:rsidRPr="003D40D5">
        <w:rPr>
          <w:rFonts w:ascii="Times New Roman" w:hAnsi="Times New Roman"/>
          <w:sz w:val="28"/>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2D6C06">
        <w:rPr>
          <w:rFonts w:ascii="Times New Roman" w:hAnsi="Times New Roman"/>
          <w:sz w:val="28"/>
          <w:szCs w:val="28"/>
        </w:rPr>
        <w:t>»</w:t>
      </w:r>
      <w:r w:rsidR="00A77062">
        <w:rPr>
          <w:rFonts w:ascii="Times New Roman" w:hAnsi="Times New Roman"/>
          <w:sz w:val="28"/>
          <w:szCs w:val="28"/>
        </w:rPr>
        <w:t xml:space="preserve">, </w:t>
      </w:r>
      <w:r w:rsidR="002F6EF3" w:rsidRPr="003D40D5">
        <w:rPr>
          <w:rFonts w:ascii="Times New Roman" w:hAnsi="Times New Roman"/>
          <w:sz w:val="28"/>
          <w:szCs w:val="28"/>
        </w:rPr>
        <w:t xml:space="preserve">руководствуясь </w:t>
      </w:r>
      <w:hyperlink r:id="rId12" w:history="1">
        <w:r w:rsidR="002F6EF3" w:rsidRPr="003D40D5">
          <w:rPr>
            <w:rFonts w:ascii="Times New Roman" w:hAnsi="Times New Roman"/>
            <w:sz w:val="28"/>
            <w:szCs w:val="28"/>
          </w:rPr>
          <w:t>Уставом</w:t>
        </w:r>
      </w:hyperlink>
      <w:r w:rsidR="002F6EF3" w:rsidRPr="003D40D5">
        <w:rPr>
          <w:rFonts w:ascii="Times New Roman" w:hAnsi="Times New Roman"/>
          <w:sz w:val="28"/>
          <w:szCs w:val="28"/>
        </w:rPr>
        <w:t xml:space="preserve"> ЗАТО Железногорск, </w:t>
      </w:r>
      <w:proofErr w:type="gramEnd"/>
    </w:p>
    <w:p w:rsidR="00954CE9" w:rsidRPr="003D40D5" w:rsidRDefault="00954CE9" w:rsidP="00BC768A">
      <w:pPr>
        <w:jc w:val="both"/>
        <w:rPr>
          <w:rFonts w:ascii="Times New Roman" w:hAnsi="Times New Roman"/>
          <w:sz w:val="28"/>
          <w:szCs w:val="28"/>
        </w:rPr>
      </w:pPr>
    </w:p>
    <w:p w:rsidR="00B269B0" w:rsidRPr="003D40D5" w:rsidRDefault="00B269B0" w:rsidP="00BC768A">
      <w:pPr>
        <w:jc w:val="both"/>
        <w:rPr>
          <w:rFonts w:ascii="Times New Roman" w:hAnsi="Times New Roman"/>
          <w:sz w:val="28"/>
          <w:szCs w:val="28"/>
        </w:rPr>
      </w:pPr>
      <w:r w:rsidRPr="003D40D5">
        <w:rPr>
          <w:rFonts w:ascii="Times New Roman" w:hAnsi="Times New Roman"/>
          <w:sz w:val="28"/>
          <w:szCs w:val="28"/>
        </w:rPr>
        <w:t>ПОСТАНОВЛЯЮ:</w:t>
      </w:r>
      <w:r w:rsidR="001769DC" w:rsidRPr="003D40D5">
        <w:rPr>
          <w:rFonts w:ascii="Times New Roman" w:hAnsi="Times New Roman"/>
          <w:sz w:val="28"/>
          <w:szCs w:val="28"/>
        </w:rPr>
        <w:t xml:space="preserve">  </w:t>
      </w:r>
    </w:p>
    <w:p w:rsidR="00B269B0" w:rsidRPr="003D40D5" w:rsidRDefault="00B269B0" w:rsidP="00BC768A">
      <w:pPr>
        <w:ind w:firstLine="709"/>
        <w:jc w:val="both"/>
        <w:rPr>
          <w:rFonts w:ascii="Times New Roman" w:hAnsi="Times New Roman"/>
          <w:sz w:val="28"/>
          <w:szCs w:val="28"/>
        </w:rPr>
      </w:pPr>
    </w:p>
    <w:p w:rsidR="00E82DC1" w:rsidRDefault="00665DD6" w:rsidP="00E82DC1">
      <w:pPr>
        <w:pStyle w:val="ConsPlusNormal"/>
        <w:ind w:firstLine="539"/>
        <w:jc w:val="both"/>
        <w:rPr>
          <w:rFonts w:ascii="Times New Roman" w:hAnsi="Times New Roman" w:cs="Times New Roman"/>
          <w:sz w:val="28"/>
          <w:szCs w:val="28"/>
        </w:rPr>
      </w:pPr>
      <w:r w:rsidRPr="003D40D5">
        <w:rPr>
          <w:rFonts w:ascii="Times New Roman" w:hAnsi="Times New Roman" w:cs="Times New Roman"/>
          <w:sz w:val="28"/>
          <w:szCs w:val="28"/>
        </w:rPr>
        <w:t xml:space="preserve">1. </w:t>
      </w:r>
      <w:r w:rsidR="00E82DC1">
        <w:rPr>
          <w:rFonts w:ascii="Times New Roman" w:hAnsi="Times New Roman" w:cs="Times New Roman"/>
          <w:sz w:val="28"/>
          <w:szCs w:val="28"/>
        </w:rPr>
        <w:t xml:space="preserve">Внести изменение в постановление Администрации ЗАТО </w:t>
      </w:r>
      <w:r w:rsidR="00E82DC1">
        <w:rPr>
          <w:rFonts w:ascii="Times New Roman" w:hAnsi="Times New Roman" w:cs="Times New Roman"/>
          <w:sz w:val="28"/>
          <w:szCs w:val="28"/>
        </w:rPr>
        <w:br/>
        <w:t xml:space="preserve">г. Железногорск от 01.02.2021 № 226 </w:t>
      </w:r>
      <w:r w:rsidR="002D6C06">
        <w:rPr>
          <w:rFonts w:ascii="Times New Roman" w:hAnsi="Times New Roman" w:cs="Times New Roman"/>
          <w:sz w:val="28"/>
          <w:szCs w:val="28"/>
        </w:rPr>
        <w:t>«</w:t>
      </w:r>
      <w:r w:rsidR="00E82DC1" w:rsidRPr="003D40D5">
        <w:rPr>
          <w:rFonts w:ascii="Times New Roman" w:hAnsi="Times New Roman" w:cs="Times New Roman"/>
          <w:sz w:val="28"/>
          <w:szCs w:val="28"/>
        </w:rPr>
        <w:t>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w:t>
      </w:r>
      <w:r w:rsidR="00E82DC1">
        <w:rPr>
          <w:rFonts w:ascii="Times New Roman" w:hAnsi="Times New Roman" w:cs="Times New Roman"/>
          <w:sz w:val="28"/>
          <w:szCs w:val="28"/>
        </w:rPr>
        <w:t xml:space="preserve"> в отрасли физической культуры и спорта</w:t>
      </w:r>
      <w:r w:rsidR="00E82DC1" w:rsidRPr="003D40D5">
        <w:rPr>
          <w:rFonts w:ascii="Times New Roman" w:hAnsi="Times New Roman" w:cs="Times New Roman"/>
          <w:sz w:val="28"/>
          <w:szCs w:val="28"/>
        </w:rPr>
        <w:t xml:space="preserve"> </w:t>
      </w:r>
      <w:r w:rsidR="00E82DC1">
        <w:rPr>
          <w:rFonts w:ascii="Times New Roman" w:hAnsi="Times New Roman" w:cs="Times New Roman"/>
          <w:sz w:val="28"/>
          <w:szCs w:val="28"/>
        </w:rPr>
        <w:t>на территории ЗАТО Железногорск</w:t>
      </w:r>
      <w:r w:rsidR="002D6C06">
        <w:rPr>
          <w:rFonts w:ascii="Times New Roman" w:hAnsi="Times New Roman" w:cs="Times New Roman"/>
          <w:sz w:val="28"/>
          <w:szCs w:val="28"/>
        </w:rPr>
        <w:t>»</w:t>
      </w:r>
      <w:r w:rsidR="00E82DC1">
        <w:rPr>
          <w:rFonts w:ascii="Times New Roman" w:hAnsi="Times New Roman" w:cs="Times New Roman"/>
          <w:sz w:val="28"/>
          <w:szCs w:val="28"/>
        </w:rPr>
        <w:t xml:space="preserve"> следующие изменения:</w:t>
      </w:r>
    </w:p>
    <w:p w:rsidR="00E82DC1" w:rsidRDefault="00E82DC1" w:rsidP="00E82DC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305ABD">
        <w:rPr>
          <w:rFonts w:ascii="Times New Roman" w:hAnsi="Times New Roman" w:cs="Times New Roman"/>
          <w:sz w:val="28"/>
          <w:szCs w:val="28"/>
        </w:rPr>
        <w:t>1.</w:t>
      </w:r>
      <w:r>
        <w:rPr>
          <w:rFonts w:ascii="Times New Roman" w:hAnsi="Times New Roman" w:cs="Times New Roman"/>
          <w:sz w:val="28"/>
          <w:szCs w:val="28"/>
        </w:rPr>
        <w:t xml:space="preserve"> </w:t>
      </w:r>
      <w:r w:rsidR="005A0C51">
        <w:rPr>
          <w:rFonts w:ascii="Times New Roman" w:hAnsi="Times New Roman" w:cs="Times New Roman"/>
          <w:sz w:val="28"/>
          <w:szCs w:val="28"/>
        </w:rPr>
        <w:t>Дополнить пункт 1.4 раздела 1</w:t>
      </w:r>
      <w:r w:rsidR="00B60758">
        <w:rPr>
          <w:rFonts w:ascii="Times New Roman" w:hAnsi="Times New Roman" w:cs="Times New Roman"/>
          <w:sz w:val="28"/>
          <w:szCs w:val="28"/>
        </w:rPr>
        <w:t xml:space="preserve"> «Общие положения</w:t>
      </w:r>
      <w:r w:rsidR="00F45B29">
        <w:rPr>
          <w:rFonts w:ascii="Times New Roman" w:hAnsi="Times New Roman" w:cs="Times New Roman"/>
          <w:sz w:val="28"/>
          <w:szCs w:val="28"/>
        </w:rPr>
        <w:t>»</w:t>
      </w:r>
      <w:r w:rsidR="005A0C51">
        <w:rPr>
          <w:rFonts w:ascii="Times New Roman" w:hAnsi="Times New Roman" w:cs="Times New Roman"/>
          <w:sz w:val="28"/>
          <w:szCs w:val="28"/>
        </w:rPr>
        <w:t xml:space="preserve"> приложени</w:t>
      </w:r>
      <w:r w:rsidR="001C377A">
        <w:rPr>
          <w:rFonts w:ascii="Times New Roman" w:hAnsi="Times New Roman" w:cs="Times New Roman"/>
          <w:sz w:val="28"/>
          <w:szCs w:val="28"/>
        </w:rPr>
        <w:t xml:space="preserve">я к постановлению подпунктами </w:t>
      </w:r>
      <w:r w:rsidR="005A0C51">
        <w:rPr>
          <w:rFonts w:ascii="Times New Roman" w:hAnsi="Times New Roman" w:cs="Times New Roman"/>
          <w:sz w:val="28"/>
          <w:szCs w:val="28"/>
        </w:rPr>
        <w:t>следующего содержания:</w:t>
      </w:r>
    </w:p>
    <w:p w:rsidR="004669F9" w:rsidRDefault="002D6C06" w:rsidP="00E82DC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w:t>
      </w:r>
      <w:r w:rsidR="005A0C51">
        <w:rPr>
          <w:rFonts w:ascii="Times New Roman" w:hAnsi="Times New Roman" w:cs="Times New Roman"/>
          <w:sz w:val="28"/>
          <w:szCs w:val="28"/>
        </w:rPr>
        <w:t>1.4.</w:t>
      </w:r>
      <w:r w:rsidR="00CE1580">
        <w:rPr>
          <w:rFonts w:ascii="Times New Roman" w:hAnsi="Times New Roman" w:cs="Times New Roman"/>
          <w:sz w:val="28"/>
          <w:szCs w:val="28"/>
        </w:rPr>
        <w:t>3</w:t>
      </w:r>
      <w:r w:rsidR="005A0C51">
        <w:rPr>
          <w:rFonts w:ascii="Times New Roman" w:hAnsi="Times New Roman" w:cs="Times New Roman"/>
          <w:sz w:val="28"/>
          <w:szCs w:val="28"/>
        </w:rPr>
        <w:t xml:space="preserve">. </w:t>
      </w:r>
      <w:r w:rsidR="004669F9">
        <w:rPr>
          <w:rFonts w:ascii="Times New Roman" w:hAnsi="Times New Roman" w:cs="Times New Roman"/>
          <w:sz w:val="28"/>
          <w:szCs w:val="28"/>
        </w:rPr>
        <w:t>Осуществления затрат</w:t>
      </w:r>
      <w:r w:rsidR="004669F9" w:rsidRPr="001C377A">
        <w:rPr>
          <w:rFonts w:ascii="Times New Roman" w:hAnsi="Times New Roman" w:cs="Times New Roman"/>
          <w:sz w:val="28"/>
          <w:szCs w:val="28"/>
        </w:rPr>
        <w:t xml:space="preserve"> на поддержку спортивных клубов по месту </w:t>
      </w:r>
      <w:r w:rsidR="004669F9" w:rsidRPr="001C377A">
        <w:rPr>
          <w:rFonts w:ascii="Times New Roman" w:hAnsi="Times New Roman" w:cs="Times New Roman"/>
          <w:sz w:val="28"/>
          <w:szCs w:val="28"/>
        </w:rPr>
        <w:lastRenderedPageBreak/>
        <w:t>жительства</w:t>
      </w:r>
      <w:r w:rsidR="00AA6E42">
        <w:rPr>
          <w:rFonts w:ascii="Times New Roman" w:hAnsi="Times New Roman" w:cs="Times New Roman"/>
          <w:sz w:val="28"/>
          <w:szCs w:val="28"/>
        </w:rPr>
        <w:t>.</w:t>
      </w:r>
    </w:p>
    <w:p w:rsidR="001C377A" w:rsidRDefault="00965534" w:rsidP="00E82DC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w:t>
      </w:r>
      <w:r w:rsidR="00CE1580">
        <w:rPr>
          <w:rFonts w:ascii="Times New Roman" w:hAnsi="Times New Roman" w:cs="Times New Roman"/>
          <w:sz w:val="28"/>
          <w:szCs w:val="28"/>
        </w:rPr>
        <w:t>4.</w:t>
      </w:r>
      <w:r>
        <w:rPr>
          <w:rFonts w:ascii="Times New Roman" w:hAnsi="Times New Roman" w:cs="Times New Roman"/>
          <w:sz w:val="28"/>
          <w:szCs w:val="28"/>
        </w:rPr>
        <w:t xml:space="preserve"> </w:t>
      </w:r>
      <w:r w:rsidR="004669F9">
        <w:rPr>
          <w:rFonts w:ascii="Times New Roman" w:hAnsi="Times New Roman" w:cs="Times New Roman"/>
          <w:sz w:val="28"/>
          <w:szCs w:val="28"/>
        </w:rPr>
        <w:t>Осуществления расходов</w:t>
      </w:r>
      <w:r w:rsidR="004669F9" w:rsidRPr="00965534">
        <w:rPr>
          <w:rFonts w:ascii="Times New Roman" w:hAnsi="Times New Roman" w:cs="Times New Roman"/>
          <w:sz w:val="28"/>
          <w:szCs w:val="28"/>
        </w:rPr>
        <w:t xml:space="preserve"> на приобретение специализированных транспортных сре</w:t>
      </w:r>
      <w:proofErr w:type="gramStart"/>
      <w:r w:rsidR="004669F9" w:rsidRPr="00965534">
        <w:rPr>
          <w:rFonts w:ascii="Times New Roman" w:hAnsi="Times New Roman" w:cs="Times New Roman"/>
          <w:sz w:val="28"/>
          <w:szCs w:val="28"/>
        </w:rPr>
        <w:t>дств дл</w:t>
      </w:r>
      <w:proofErr w:type="gramEnd"/>
      <w:r w:rsidR="004669F9" w:rsidRPr="00965534">
        <w:rPr>
          <w:rFonts w:ascii="Times New Roman" w:hAnsi="Times New Roman" w:cs="Times New Roman"/>
          <w:sz w:val="28"/>
          <w:szCs w:val="28"/>
        </w:rPr>
        <w:t>я перевозки инвалидов, спортивного оборудования, инвентаря, экипировки для занятий физической культурой и спортом лиц с ограниченными возможностями здоровья и инвалидов в муниципальных физкультурно-спортивных организациях</w:t>
      </w:r>
      <w:r w:rsidR="004669F9">
        <w:rPr>
          <w:rFonts w:ascii="Times New Roman" w:hAnsi="Times New Roman" w:cs="Times New Roman"/>
          <w:sz w:val="28"/>
          <w:szCs w:val="28"/>
        </w:rPr>
        <w:t>.</w:t>
      </w:r>
    </w:p>
    <w:p w:rsidR="00965534" w:rsidRDefault="001C377A" w:rsidP="002D6C06">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1.4.5. </w:t>
      </w:r>
      <w:r w:rsidR="004669F9">
        <w:rPr>
          <w:rFonts w:ascii="Times New Roman" w:hAnsi="Times New Roman"/>
          <w:sz w:val="28"/>
          <w:szCs w:val="28"/>
        </w:rPr>
        <w:t>Осуществления р</w:t>
      </w:r>
      <w:r w:rsidR="004669F9" w:rsidRPr="00CE1580">
        <w:rPr>
          <w:rFonts w:ascii="Times New Roman" w:hAnsi="Times New Roman"/>
          <w:sz w:val="28"/>
          <w:szCs w:val="28"/>
        </w:rPr>
        <w:t>асход</w:t>
      </w:r>
      <w:r w:rsidR="004669F9">
        <w:rPr>
          <w:rFonts w:ascii="Times New Roman" w:hAnsi="Times New Roman"/>
          <w:sz w:val="28"/>
          <w:szCs w:val="28"/>
        </w:rPr>
        <w:t>ов</w:t>
      </w:r>
      <w:r w:rsidR="004669F9" w:rsidRPr="00CE1580">
        <w:rPr>
          <w:rFonts w:ascii="Times New Roman" w:hAnsi="Times New Roman"/>
          <w:sz w:val="28"/>
          <w:szCs w:val="28"/>
        </w:rPr>
        <w:t xml:space="preserve"> на выполнение требований федеральных стандартов спортивной подготовки</w:t>
      </w:r>
      <w:r w:rsidR="004669F9">
        <w:rPr>
          <w:rFonts w:ascii="Times New Roman" w:hAnsi="Times New Roman"/>
          <w:sz w:val="28"/>
          <w:szCs w:val="28"/>
        </w:rPr>
        <w:t>.</w:t>
      </w:r>
    </w:p>
    <w:p w:rsidR="00CE1580" w:rsidRDefault="00CE1580" w:rsidP="002D6C06">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1.4.</w:t>
      </w:r>
      <w:r w:rsidR="001C377A">
        <w:rPr>
          <w:rFonts w:ascii="Times New Roman" w:hAnsi="Times New Roman"/>
          <w:sz w:val="28"/>
          <w:szCs w:val="28"/>
        </w:rPr>
        <w:t>6</w:t>
      </w:r>
      <w:r w:rsidR="00965534">
        <w:rPr>
          <w:rFonts w:ascii="Times New Roman" w:hAnsi="Times New Roman"/>
          <w:sz w:val="28"/>
          <w:szCs w:val="28"/>
        </w:rPr>
        <w:t xml:space="preserve">. </w:t>
      </w:r>
      <w:r w:rsidR="004669F9">
        <w:rPr>
          <w:rFonts w:ascii="Times New Roman" w:hAnsi="Times New Roman"/>
          <w:sz w:val="28"/>
          <w:szCs w:val="28"/>
        </w:rPr>
        <w:t>Осуществления р</w:t>
      </w:r>
      <w:r w:rsidR="004669F9" w:rsidRPr="00965534">
        <w:rPr>
          <w:rFonts w:ascii="Times New Roman" w:hAnsi="Times New Roman"/>
          <w:sz w:val="28"/>
          <w:szCs w:val="28"/>
        </w:rPr>
        <w:t>асход</w:t>
      </w:r>
      <w:r w:rsidR="004669F9">
        <w:rPr>
          <w:rFonts w:ascii="Times New Roman" w:hAnsi="Times New Roman"/>
          <w:sz w:val="28"/>
          <w:szCs w:val="28"/>
        </w:rPr>
        <w:t>ов</w:t>
      </w:r>
      <w:r w:rsidR="004669F9" w:rsidRPr="00965534">
        <w:rPr>
          <w:rFonts w:ascii="Times New Roman" w:hAnsi="Times New Roman"/>
          <w:sz w:val="28"/>
          <w:szCs w:val="28"/>
        </w:rPr>
        <w:t xml:space="preserve"> на развитие детско-юношеского спорта</w:t>
      </w:r>
      <w:proofErr w:type="gramStart"/>
      <w:r w:rsidR="004669F9">
        <w:rPr>
          <w:rFonts w:ascii="Times New Roman" w:hAnsi="Times New Roman"/>
          <w:sz w:val="28"/>
          <w:szCs w:val="28"/>
        </w:rPr>
        <w:t>.</w:t>
      </w:r>
      <w:r w:rsidR="002D6C06">
        <w:rPr>
          <w:rFonts w:ascii="Times New Roman" w:hAnsi="Times New Roman"/>
          <w:sz w:val="28"/>
          <w:szCs w:val="28"/>
        </w:rPr>
        <w:t>»</w:t>
      </w:r>
      <w:r w:rsidR="004669F9">
        <w:rPr>
          <w:rFonts w:ascii="Times New Roman" w:hAnsi="Times New Roman"/>
          <w:sz w:val="28"/>
          <w:szCs w:val="28"/>
        </w:rPr>
        <w:t>.</w:t>
      </w:r>
      <w:proofErr w:type="gramEnd"/>
    </w:p>
    <w:p w:rsidR="002D6C06" w:rsidRDefault="00305ABD" w:rsidP="002D6C06">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1.2. </w:t>
      </w:r>
      <w:r w:rsidR="00253A80">
        <w:rPr>
          <w:rFonts w:ascii="Times New Roman" w:hAnsi="Times New Roman"/>
          <w:sz w:val="28"/>
          <w:szCs w:val="28"/>
        </w:rPr>
        <w:t>Раздел</w:t>
      </w:r>
      <w:r w:rsidR="001C377A">
        <w:rPr>
          <w:rFonts w:ascii="Times New Roman" w:hAnsi="Times New Roman"/>
          <w:sz w:val="28"/>
          <w:szCs w:val="28"/>
        </w:rPr>
        <w:t xml:space="preserve"> 2 </w:t>
      </w:r>
      <w:r w:rsidR="002D6C06">
        <w:rPr>
          <w:rFonts w:ascii="Times New Roman" w:hAnsi="Times New Roman"/>
          <w:sz w:val="28"/>
          <w:szCs w:val="28"/>
        </w:rPr>
        <w:t>«</w:t>
      </w:r>
      <w:r w:rsidR="001C377A">
        <w:rPr>
          <w:rFonts w:ascii="Times New Roman" w:hAnsi="Times New Roman"/>
          <w:sz w:val="28"/>
          <w:szCs w:val="28"/>
        </w:rPr>
        <w:t>Условия и порядок предоставления субсидий</w:t>
      </w:r>
      <w:r w:rsidR="002D6C06">
        <w:rPr>
          <w:rFonts w:ascii="Times New Roman" w:hAnsi="Times New Roman"/>
          <w:sz w:val="28"/>
          <w:szCs w:val="28"/>
        </w:rPr>
        <w:t>»</w:t>
      </w:r>
      <w:r w:rsidR="001C377A">
        <w:rPr>
          <w:rFonts w:ascii="Times New Roman" w:hAnsi="Times New Roman"/>
          <w:sz w:val="28"/>
          <w:szCs w:val="28"/>
        </w:rPr>
        <w:t xml:space="preserve"> приложения к постановлению изложить в следующей редакции:</w:t>
      </w:r>
      <w:r w:rsidR="00D622B4">
        <w:rPr>
          <w:rFonts w:ascii="Times New Roman" w:hAnsi="Times New Roman"/>
          <w:sz w:val="28"/>
          <w:szCs w:val="28"/>
        </w:rPr>
        <w:t xml:space="preserve"> </w:t>
      </w:r>
    </w:p>
    <w:p w:rsidR="001C377A" w:rsidRPr="002D6C06" w:rsidRDefault="002D6C06"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w:t>
      </w:r>
      <w:r w:rsidR="001C377A" w:rsidRPr="002D6C06">
        <w:rPr>
          <w:rFonts w:ascii="Times New Roman" w:hAnsi="Times New Roman"/>
          <w:sz w:val="28"/>
          <w:szCs w:val="28"/>
        </w:rPr>
        <w:t xml:space="preserve">2.1. Для получения субсидий, указанных в </w:t>
      </w:r>
      <w:hyperlink w:anchor="P45" w:history="1">
        <w:r w:rsidR="001C377A" w:rsidRPr="002D6C06">
          <w:rPr>
            <w:rFonts w:ascii="Times New Roman" w:hAnsi="Times New Roman"/>
            <w:sz w:val="28"/>
            <w:szCs w:val="28"/>
          </w:rPr>
          <w:t>пункте 1.4</w:t>
        </w:r>
      </w:hyperlink>
      <w:r w:rsidR="001C377A" w:rsidRPr="002D6C06">
        <w:rPr>
          <w:rFonts w:ascii="Times New Roman" w:hAnsi="Times New Roman"/>
          <w:sz w:val="28"/>
          <w:szCs w:val="28"/>
        </w:rPr>
        <w:t xml:space="preserve"> настоящего порядка, учреждение представляет в Администрацию ЗАТО г. Железногорск следующие документы, подписанные руководителем учреждения (уполномоченным им лицом):</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справку по состоянию на 1-е число месяца, предшествующего месяцу, в котором планируется принятие решения о предоставлении субсидии, подтверждающую отсутствие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справку об отсутств</w:t>
      </w:r>
      <w:proofErr w:type="gramStart"/>
      <w:r w:rsidRPr="002D6C06">
        <w:rPr>
          <w:rFonts w:ascii="Times New Roman" w:hAnsi="Times New Roman"/>
          <w:sz w:val="28"/>
          <w:szCs w:val="28"/>
        </w:rPr>
        <w:t>ии у у</w:t>
      </w:r>
      <w:proofErr w:type="gramEnd"/>
      <w:r w:rsidRPr="002D6C06">
        <w:rPr>
          <w:rFonts w:ascii="Times New Roman" w:hAnsi="Times New Roman"/>
          <w:sz w:val="28"/>
          <w:szCs w:val="28"/>
        </w:rPr>
        <w:t>чреждения по состоянию на 1-е число месяца, предшествующего месяцу, в котором планируется принятие решения о предоставлении субсидии, просроченной задолженности по возврату в бюджет ЗАТО Железногорск субсидий, бюджетных инвестиций, предоставленных в соответствии с иными правовыми актами;</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справку о погашении задолженности по судебным актам, вступившим в законную силу, исполнительным документам, а также об отсутствии задолженности по иным случаям, установленным действующим законодательством, нормативными правовыми актами, по состоянию на 1-е число месяца, предшествующего месяцу, в котором планируется принятие решения о предоставлении целевой субсидии;</w:t>
      </w:r>
    </w:p>
    <w:p w:rsidR="001C377A" w:rsidRPr="002D6C06" w:rsidRDefault="001C377A" w:rsidP="002D6C06">
      <w:pPr>
        <w:autoSpaceDE w:val="0"/>
        <w:autoSpaceDN w:val="0"/>
        <w:adjustRightInd w:val="0"/>
        <w:ind w:firstLine="539"/>
        <w:jc w:val="both"/>
        <w:rPr>
          <w:rFonts w:ascii="Times New Roman" w:hAnsi="Times New Roman"/>
          <w:sz w:val="28"/>
          <w:szCs w:val="28"/>
        </w:rPr>
      </w:pPr>
      <w:proofErr w:type="gramStart"/>
      <w:r w:rsidRPr="002D6C06">
        <w:rPr>
          <w:rFonts w:ascii="Times New Roman" w:hAnsi="Times New Roman"/>
          <w:sz w:val="28"/>
          <w:szCs w:val="28"/>
        </w:rPr>
        <w:t xml:space="preserve">- заявку на получение субсидии (с указанием аналитического кода, структура которого утверждена Распоряжением Финансового управления Администрации ЗАТО г. Железногорск от 12.09.2014 </w:t>
      </w:r>
      <w:r w:rsidR="00695B9D">
        <w:rPr>
          <w:rFonts w:ascii="Times New Roman" w:hAnsi="Times New Roman"/>
          <w:sz w:val="28"/>
          <w:szCs w:val="28"/>
        </w:rPr>
        <w:t>№</w:t>
      </w:r>
      <w:r w:rsidRPr="002D6C06">
        <w:rPr>
          <w:rFonts w:ascii="Times New Roman" w:hAnsi="Times New Roman"/>
          <w:sz w:val="28"/>
          <w:szCs w:val="28"/>
        </w:rPr>
        <w:t xml:space="preserve"> 46 </w:t>
      </w:r>
      <w:r w:rsidR="002D6C06" w:rsidRPr="002D6C06">
        <w:rPr>
          <w:rFonts w:ascii="Times New Roman" w:hAnsi="Times New Roman"/>
          <w:sz w:val="28"/>
          <w:szCs w:val="28"/>
        </w:rPr>
        <w:t>«</w:t>
      </w:r>
      <w:r w:rsidRPr="002D6C06">
        <w:rPr>
          <w:rFonts w:ascii="Times New Roman" w:hAnsi="Times New Roman"/>
          <w:sz w:val="28"/>
          <w:szCs w:val="28"/>
        </w:rPr>
        <w:t>Об утверждении</w:t>
      </w:r>
      <w:proofErr w:type="gramEnd"/>
      <w:r w:rsidRPr="002D6C06">
        <w:rPr>
          <w:rFonts w:ascii="Times New Roman" w:hAnsi="Times New Roman"/>
          <w:sz w:val="28"/>
          <w:szCs w:val="28"/>
        </w:rPr>
        <w:t xml:space="preserve"> структуры аналитических кодов для учета операций со средствами субсидий, полученных в соответствии с абзацем вторым пункта 1 статьи 78.1 и пунктом 1 статьи 78.2 Бюджетного кодекса Российской Федерации</w:t>
      </w:r>
      <w:r w:rsidR="002D6C06" w:rsidRPr="002D6C06">
        <w:rPr>
          <w:rFonts w:ascii="Times New Roman" w:hAnsi="Times New Roman"/>
          <w:sz w:val="28"/>
          <w:szCs w:val="28"/>
        </w:rPr>
        <w:t>»</w:t>
      </w:r>
      <w:r w:rsidRPr="002D6C06">
        <w:rPr>
          <w:rFonts w:ascii="Times New Roman" w:hAnsi="Times New Roman"/>
          <w:sz w:val="28"/>
          <w:szCs w:val="28"/>
        </w:rPr>
        <w:t>);</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пояснительную записку, содержащую обоснование необходимости осуществления соответствующих расходов;</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расчет-обоснование сумм субсидии,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lastRenderedPageBreak/>
        <w:t>- иную информацию в зависимости от цели предоставления субсидии.</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xml:space="preserve">2.2. Для получения субсидий, указанных в </w:t>
      </w:r>
      <w:hyperlink w:anchor="P46" w:history="1">
        <w:r w:rsidRPr="002D6C06">
          <w:rPr>
            <w:rFonts w:ascii="Times New Roman" w:hAnsi="Times New Roman"/>
            <w:sz w:val="28"/>
            <w:szCs w:val="28"/>
          </w:rPr>
          <w:t>пункте 1.4.1</w:t>
        </w:r>
      </w:hyperlink>
      <w:r w:rsidRPr="002D6C06">
        <w:rPr>
          <w:rFonts w:ascii="Times New Roman" w:hAnsi="Times New Roman"/>
          <w:sz w:val="28"/>
          <w:szCs w:val="28"/>
        </w:rPr>
        <w:t xml:space="preserve"> настоящего порядка, учреждение дополнительно к документам, указанным в </w:t>
      </w:r>
      <w:hyperlink w:anchor="P51" w:history="1">
        <w:r w:rsidRPr="002D6C06">
          <w:rPr>
            <w:rFonts w:ascii="Times New Roman" w:hAnsi="Times New Roman"/>
            <w:sz w:val="28"/>
            <w:szCs w:val="28"/>
          </w:rPr>
          <w:t>п. 2.1</w:t>
        </w:r>
      </w:hyperlink>
      <w:r w:rsidRPr="002D6C06">
        <w:rPr>
          <w:rFonts w:ascii="Times New Roman" w:hAnsi="Times New Roman"/>
          <w:sz w:val="28"/>
          <w:szCs w:val="28"/>
        </w:rPr>
        <w:t>, представляет в Администрацию ЗАТО г. Железногорск следующие документы:</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копии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предварительный сметный расчет стоимости в целях исполнения предписаний.</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xml:space="preserve">2.3. Для получения субсидий, указанных в </w:t>
      </w:r>
      <w:hyperlink w:anchor="P47" w:history="1">
        <w:r w:rsidRPr="002D6C06">
          <w:rPr>
            <w:rFonts w:ascii="Times New Roman" w:hAnsi="Times New Roman"/>
            <w:sz w:val="28"/>
            <w:szCs w:val="28"/>
          </w:rPr>
          <w:t>пункте 1.4.2</w:t>
        </w:r>
      </w:hyperlink>
      <w:r w:rsidRPr="002D6C06">
        <w:rPr>
          <w:rFonts w:ascii="Times New Roman" w:hAnsi="Times New Roman"/>
          <w:sz w:val="28"/>
          <w:szCs w:val="28"/>
        </w:rPr>
        <w:t xml:space="preserve"> настоящего порядка, учреждение дополнительно к документам, указанным в </w:t>
      </w:r>
      <w:hyperlink w:anchor="P51" w:history="1">
        <w:r w:rsidRPr="002D6C06">
          <w:rPr>
            <w:rFonts w:ascii="Times New Roman" w:hAnsi="Times New Roman"/>
            <w:sz w:val="28"/>
            <w:szCs w:val="28"/>
          </w:rPr>
          <w:t>п. 2.1</w:t>
        </w:r>
      </w:hyperlink>
      <w:r w:rsidRPr="002D6C06">
        <w:rPr>
          <w:rFonts w:ascii="Times New Roman" w:hAnsi="Times New Roman"/>
          <w:sz w:val="28"/>
          <w:szCs w:val="28"/>
        </w:rPr>
        <w:t>, представляет в Администрацию ЗАТО г. Железногорск следующие документы:</w:t>
      </w:r>
    </w:p>
    <w:p w:rsidR="001C377A" w:rsidRPr="002D6C06" w:rsidRDefault="001C377A"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информацию о количестве физических лиц, занимающихся физической культурой и спортом, с указанием этапов спортивной подготовки, периодичность оказания проведения медицинских помощи указанным лицам, а также не менее чем трех представленных коммерческих предложений поставщиков (подрядчиков, исполнителей) и обоснования начальной (максимальной) цены контракта</w:t>
      </w:r>
      <w:r w:rsidR="002E4AB9">
        <w:rPr>
          <w:rFonts w:ascii="Times New Roman" w:hAnsi="Times New Roman"/>
          <w:sz w:val="28"/>
          <w:szCs w:val="28"/>
        </w:rPr>
        <w:t xml:space="preserve"> (договора)</w:t>
      </w:r>
      <w:r w:rsidRPr="002D6C06">
        <w:rPr>
          <w:rFonts w:ascii="Times New Roman" w:hAnsi="Times New Roman"/>
          <w:sz w:val="28"/>
          <w:szCs w:val="28"/>
        </w:rPr>
        <w:t>.</w:t>
      </w:r>
    </w:p>
    <w:p w:rsidR="005B11D9" w:rsidRDefault="005B11D9"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xml:space="preserve">2.4. </w:t>
      </w:r>
      <w:r w:rsidRPr="008C1304">
        <w:rPr>
          <w:rFonts w:ascii="Times New Roman" w:hAnsi="Times New Roman"/>
          <w:sz w:val="28"/>
          <w:szCs w:val="28"/>
        </w:rPr>
        <w:t xml:space="preserve">Для получения субсидий, указанных в </w:t>
      </w:r>
      <w:hyperlink w:anchor="P59" w:history="1">
        <w:r w:rsidRPr="008C1304">
          <w:rPr>
            <w:rFonts w:ascii="Times New Roman" w:hAnsi="Times New Roman"/>
            <w:sz w:val="28"/>
            <w:szCs w:val="28"/>
          </w:rPr>
          <w:t>пункте</w:t>
        </w:r>
      </w:hyperlink>
      <w:r w:rsidRPr="008C1304">
        <w:rPr>
          <w:rFonts w:ascii="Times New Roman" w:hAnsi="Times New Roman"/>
          <w:sz w:val="28"/>
          <w:szCs w:val="28"/>
        </w:rPr>
        <w:t xml:space="preserve"> 1.4.</w:t>
      </w:r>
      <w:r w:rsidR="004669F9">
        <w:rPr>
          <w:rFonts w:ascii="Times New Roman" w:hAnsi="Times New Roman"/>
          <w:sz w:val="28"/>
          <w:szCs w:val="28"/>
        </w:rPr>
        <w:t>3</w:t>
      </w:r>
      <w:r w:rsidRPr="008C1304">
        <w:rPr>
          <w:rFonts w:ascii="Times New Roman" w:hAnsi="Times New Roman"/>
          <w:sz w:val="28"/>
          <w:szCs w:val="28"/>
        </w:rPr>
        <w:t xml:space="preserve"> </w:t>
      </w:r>
      <w:r>
        <w:rPr>
          <w:rFonts w:ascii="Times New Roman" w:hAnsi="Times New Roman"/>
          <w:sz w:val="28"/>
          <w:szCs w:val="28"/>
        </w:rPr>
        <w:t xml:space="preserve">настоящего </w:t>
      </w:r>
      <w:r w:rsidRPr="008C1304">
        <w:rPr>
          <w:rFonts w:ascii="Times New Roman" w:hAnsi="Times New Roman"/>
          <w:sz w:val="28"/>
          <w:szCs w:val="28"/>
        </w:rPr>
        <w:t xml:space="preserve">порядка, учреждение </w:t>
      </w:r>
      <w:r>
        <w:rPr>
          <w:rFonts w:ascii="Times New Roman" w:hAnsi="Times New Roman"/>
          <w:sz w:val="28"/>
          <w:szCs w:val="28"/>
        </w:rPr>
        <w:t>дополнительно к документам, указанным в п. 2.1 представляют в Администрацию ЗАТО г. Железногорск</w:t>
      </w:r>
      <w:r w:rsidRPr="008C1304">
        <w:rPr>
          <w:rFonts w:ascii="Times New Roman" w:hAnsi="Times New Roman"/>
          <w:sz w:val="28"/>
          <w:szCs w:val="28"/>
        </w:rPr>
        <w:t xml:space="preserve"> следующие документы:</w:t>
      </w:r>
    </w:p>
    <w:p w:rsidR="00F45B29" w:rsidRDefault="005B11D9" w:rsidP="002D6C06">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6E580B">
        <w:rPr>
          <w:rFonts w:ascii="Times New Roman" w:hAnsi="Times New Roman"/>
          <w:sz w:val="28"/>
          <w:szCs w:val="28"/>
        </w:rPr>
        <w:t xml:space="preserve">информацию о приобретаемом </w:t>
      </w:r>
      <w:r w:rsidR="00AA6E42">
        <w:rPr>
          <w:rFonts w:ascii="Times New Roman" w:hAnsi="Times New Roman"/>
          <w:sz w:val="28"/>
          <w:szCs w:val="28"/>
        </w:rPr>
        <w:t xml:space="preserve">оборудовании и (или) инвентаря, </w:t>
      </w:r>
      <w:r w:rsidR="002E4AB9">
        <w:rPr>
          <w:rFonts w:ascii="Times New Roman" w:hAnsi="Times New Roman"/>
          <w:sz w:val="28"/>
          <w:szCs w:val="28"/>
        </w:rPr>
        <w:t xml:space="preserve">в </w:t>
      </w:r>
      <w:r w:rsidR="00AA6E42">
        <w:rPr>
          <w:rFonts w:ascii="Times New Roman" w:hAnsi="Times New Roman"/>
          <w:sz w:val="28"/>
          <w:szCs w:val="28"/>
        </w:rPr>
        <w:t xml:space="preserve">случае приобретения оборудования (или) инвентаря в </w:t>
      </w:r>
      <w:r w:rsidR="002E4AB9">
        <w:rPr>
          <w:rFonts w:ascii="Times New Roman" w:hAnsi="Times New Roman"/>
          <w:sz w:val="28"/>
          <w:szCs w:val="28"/>
        </w:rPr>
        <w:t xml:space="preserve">соответствии с </w:t>
      </w:r>
      <w:hyperlink r:id="rId13" w:history="1">
        <w:r w:rsidR="002E4AB9">
          <w:rPr>
            <w:rFonts w:ascii="Times New Roman" w:hAnsi="Times New Roman"/>
            <w:color w:val="0000FF"/>
            <w:sz w:val="28"/>
            <w:szCs w:val="28"/>
          </w:rPr>
          <w:t>приказом</w:t>
        </w:r>
      </w:hyperlink>
      <w:r w:rsidR="002E4AB9">
        <w:rPr>
          <w:rFonts w:ascii="Times New Roman" w:hAnsi="Times New Roman"/>
          <w:sz w:val="28"/>
          <w:szCs w:val="28"/>
        </w:rPr>
        <w:t xml:space="preserve"> Госкомспорта России от 26.05.2003 № 345 «Об утверждении </w:t>
      </w:r>
      <w:r w:rsidR="002E4AB9" w:rsidRPr="00BA2650">
        <w:rPr>
          <w:rFonts w:ascii="Times New Roman" w:hAnsi="Times New Roman"/>
          <w:sz w:val="28"/>
          <w:szCs w:val="28"/>
        </w:rPr>
        <w:t>“</w:t>
      </w:r>
      <w:r w:rsidR="002E4AB9">
        <w:rPr>
          <w:rFonts w:ascii="Times New Roman" w:hAnsi="Times New Roman"/>
          <w:sz w:val="28"/>
          <w:szCs w:val="28"/>
        </w:rPr>
        <w:t>Табеля оснащения спортивных сооружений массового пользования спортивным оборудованием и инвентарем</w:t>
      </w:r>
      <w:r w:rsidR="002E4AB9" w:rsidRPr="00BA2650">
        <w:rPr>
          <w:rFonts w:ascii="Times New Roman" w:hAnsi="Times New Roman"/>
          <w:sz w:val="28"/>
          <w:szCs w:val="28"/>
        </w:rPr>
        <w:t>”</w:t>
      </w:r>
      <w:r w:rsidR="002E4AB9">
        <w:rPr>
          <w:rFonts w:ascii="Times New Roman" w:hAnsi="Times New Roman"/>
          <w:sz w:val="28"/>
          <w:szCs w:val="28"/>
        </w:rPr>
        <w:t>»</w:t>
      </w:r>
      <w:r w:rsidR="001340C4">
        <w:rPr>
          <w:rFonts w:ascii="Times New Roman" w:hAnsi="Times New Roman"/>
          <w:sz w:val="28"/>
          <w:szCs w:val="28"/>
        </w:rPr>
        <w:t>, иного оборудования и (или) инвентаря, также спортивной экипировки в соответствии с перечнем, утвержденным Министерством</w:t>
      </w:r>
      <w:r w:rsidR="00F45B29">
        <w:rPr>
          <w:rFonts w:ascii="Times New Roman" w:hAnsi="Times New Roman"/>
          <w:sz w:val="28"/>
          <w:szCs w:val="28"/>
        </w:rPr>
        <w:t>;</w:t>
      </w:r>
    </w:p>
    <w:p w:rsidR="008C3DF2" w:rsidRPr="002D6C06" w:rsidRDefault="00F45B29" w:rsidP="008C3D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008C3DF2">
        <w:rPr>
          <w:rFonts w:ascii="Times New Roman" w:hAnsi="Times New Roman"/>
          <w:sz w:val="28"/>
          <w:szCs w:val="28"/>
        </w:rPr>
        <w:t xml:space="preserve">расчет-обоснование </w:t>
      </w:r>
      <w:r w:rsidR="008C3DF2" w:rsidRPr="002D6C06">
        <w:rPr>
          <w:rFonts w:ascii="Times New Roman" w:hAnsi="Times New Roman"/>
          <w:sz w:val="28"/>
          <w:szCs w:val="28"/>
        </w:rPr>
        <w:t>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w:t>
      </w:r>
      <w:r w:rsidR="008C3DF2">
        <w:rPr>
          <w:rFonts w:ascii="Times New Roman" w:hAnsi="Times New Roman"/>
          <w:sz w:val="28"/>
          <w:szCs w:val="28"/>
        </w:rPr>
        <w:t xml:space="preserve"> (договора)</w:t>
      </w:r>
      <w:r w:rsidR="008C3DF2" w:rsidRPr="002D6C06">
        <w:rPr>
          <w:rFonts w:ascii="Times New Roman" w:hAnsi="Times New Roman"/>
          <w:sz w:val="28"/>
          <w:szCs w:val="28"/>
        </w:rPr>
        <w:t>.</w:t>
      </w:r>
    </w:p>
    <w:p w:rsidR="004669F9" w:rsidRDefault="004669F9" w:rsidP="002D6C06">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xml:space="preserve">2.5. </w:t>
      </w:r>
      <w:r w:rsidRPr="008C1304">
        <w:rPr>
          <w:rFonts w:ascii="Times New Roman" w:hAnsi="Times New Roman"/>
          <w:sz w:val="28"/>
          <w:szCs w:val="28"/>
        </w:rPr>
        <w:t xml:space="preserve">Для получения субсидий, указанных в </w:t>
      </w:r>
      <w:hyperlink w:anchor="P59" w:history="1">
        <w:r w:rsidRPr="008C1304">
          <w:rPr>
            <w:rFonts w:ascii="Times New Roman" w:hAnsi="Times New Roman"/>
            <w:sz w:val="28"/>
            <w:szCs w:val="28"/>
          </w:rPr>
          <w:t>пункте</w:t>
        </w:r>
      </w:hyperlink>
      <w:r w:rsidRPr="008C1304">
        <w:rPr>
          <w:rFonts w:ascii="Times New Roman" w:hAnsi="Times New Roman"/>
          <w:sz w:val="28"/>
          <w:szCs w:val="28"/>
        </w:rPr>
        <w:t xml:space="preserve"> 1.4.</w:t>
      </w:r>
      <w:r>
        <w:rPr>
          <w:rFonts w:ascii="Times New Roman" w:hAnsi="Times New Roman"/>
          <w:sz w:val="28"/>
          <w:szCs w:val="28"/>
        </w:rPr>
        <w:t>4</w:t>
      </w:r>
      <w:r w:rsidRPr="008C1304">
        <w:rPr>
          <w:rFonts w:ascii="Times New Roman" w:hAnsi="Times New Roman"/>
          <w:sz w:val="28"/>
          <w:szCs w:val="28"/>
        </w:rPr>
        <w:t xml:space="preserve"> </w:t>
      </w:r>
      <w:r>
        <w:rPr>
          <w:rFonts w:ascii="Times New Roman" w:hAnsi="Times New Roman"/>
          <w:sz w:val="28"/>
          <w:szCs w:val="28"/>
        </w:rPr>
        <w:t xml:space="preserve">настоящего </w:t>
      </w:r>
      <w:r w:rsidRPr="008C1304">
        <w:rPr>
          <w:rFonts w:ascii="Times New Roman" w:hAnsi="Times New Roman"/>
          <w:sz w:val="28"/>
          <w:szCs w:val="28"/>
        </w:rPr>
        <w:t xml:space="preserve">порядка, учреждение </w:t>
      </w:r>
      <w:r>
        <w:rPr>
          <w:rFonts w:ascii="Times New Roman" w:hAnsi="Times New Roman"/>
          <w:sz w:val="28"/>
          <w:szCs w:val="28"/>
        </w:rPr>
        <w:t>дополнительно к документам, указанным в п. 2.1 представляют в Администрацию ЗАТО г. Железногорск</w:t>
      </w:r>
      <w:r w:rsidRPr="008C1304">
        <w:rPr>
          <w:rFonts w:ascii="Times New Roman" w:hAnsi="Times New Roman"/>
          <w:sz w:val="28"/>
          <w:szCs w:val="28"/>
        </w:rPr>
        <w:t xml:space="preserve"> следующие документы:</w:t>
      </w:r>
    </w:p>
    <w:p w:rsidR="0064646B" w:rsidRDefault="004669F9" w:rsidP="00784E6A">
      <w:pPr>
        <w:autoSpaceDE w:val="0"/>
        <w:autoSpaceDN w:val="0"/>
        <w:adjustRightInd w:val="0"/>
        <w:ind w:firstLine="539"/>
        <w:jc w:val="both"/>
        <w:rPr>
          <w:rFonts w:ascii="Times New Roman" w:hAnsi="Times New Roman"/>
          <w:sz w:val="28"/>
          <w:szCs w:val="28"/>
        </w:rPr>
      </w:pPr>
      <w:proofErr w:type="gramStart"/>
      <w:r>
        <w:rPr>
          <w:rFonts w:ascii="Times New Roman" w:hAnsi="Times New Roman"/>
          <w:sz w:val="28"/>
          <w:szCs w:val="28"/>
        </w:rPr>
        <w:t xml:space="preserve">- информацию о приобретаемом </w:t>
      </w:r>
      <w:r w:rsidR="00013551">
        <w:rPr>
          <w:rFonts w:ascii="Times New Roman" w:hAnsi="Times New Roman"/>
          <w:sz w:val="28"/>
          <w:szCs w:val="28"/>
        </w:rPr>
        <w:t>транспортном средстве</w:t>
      </w:r>
      <w:r>
        <w:rPr>
          <w:rFonts w:ascii="Times New Roman" w:hAnsi="Times New Roman"/>
          <w:sz w:val="28"/>
          <w:szCs w:val="28"/>
        </w:rPr>
        <w:t>, в случае приобретения специализированного транспортного средства для перевозки инвалидов</w:t>
      </w:r>
      <w:r w:rsidR="0064646B">
        <w:rPr>
          <w:rFonts w:ascii="Times New Roman" w:hAnsi="Times New Roman"/>
          <w:sz w:val="28"/>
          <w:szCs w:val="28"/>
        </w:rPr>
        <w:t>,</w:t>
      </w:r>
      <w:r w:rsidR="00013551">
        <w:rPr>
          <w:rFonts w:ascii="Times New Roman" w:hAnsi="Times New Roman"/>
          <w:sz w:val="28"/>
          <w:szCs w:val="28"/>
        </w:rPr>
        <w:t xml:space="preserve"> </w:t>
      </w:r>
      <w:r w:rsidR="0064646B">
        <w:rPr>
          <w:rFonts w:ascii="Times New Roman" w:hAnsi="Times New Roman"/>
          <w:sz w:val="28"/>
          <w:szCs w:val="28"/>
        </w:rPr>
        <w:t xml:space="preserve">оборудовании, инвентаря и (или) экипировки для занятий физической культурой и спортом лиц с ограниченными возможностями здоровья и инвалидов </w:t>
      </w:r>
      <w:r w:rsidR="00784E6A">
        <w:rPr>
          <w:rFonts w:ascii="Times New Roman" w:hAnsi="Times New Roman"/>
          <w:sz w:val="28"/>
          <w:szCs w:val="28"/>
        </w:rPr>
        <w:t xml:space="preserve">в учреждении </w:t>
      </w:r>
      <w:r w:rsidR="00013551">
        <w:rPr>
          <w:rFonts w:ascii="Times New Roman" w:hAnsi="Times New Roman"/>
          <w:sz w:val="28"/>
          <w:szCs w:val="28"/>
        </w:rPr>
        <w:t xml:space="preserve">в соответствии с </w:t>
      </w:r>
      <w:hyperlink r:id="rId14" w:history="1">
        <w:r w:rsidR="00013551">
          <w:rPr>
            <w:rFonts w:ascii="Times New Roman" w:hAnsi="Times New Roman"/>
            <w:color w:val="0000FF"/>
            <w:sz w:val="28"/>
            <w:szCs w:val="28"/>
          </w:rPr>
          <w:t>приказом</w:t>
        </w:r>
      </w:hyperlink>
      <w:r w:rsidR="00013551">
        <w:rPr>
          <w:rFonts w:ascii="Times New Roman" w:hAnsi="Times New Roman"/>
          <w:sz w:val="28"/>
          <w:szCs w:val="28"/>
        </w:rPr>
        <w:t xml:space="preserve"> Госкомспорта России от 26.05.2003 № 345 «Об утверждении </w:t>
      </w:r>
      <w:r w:rsidR="00013551" w:rsidRPr="00BA2650">
        <w:rPr>
          <w:rFonts w:ascii="Times New Roman" w:hAnsi="Times New Roman"/>
          <w:sz w:val="28"/>
          <w:szCs w:val="28"/>
        </w:rPr>
        <w:t>“</w:t>
      </w:r>
      <w:r w:rsidR="00013551">
        <w:rPr>
          <w:rFonts w:ascii="Times New Roman" w:hAnsi="Times New Roman"/>
          <w:sz w:val="28"/>
          <w:szCs w:val="28"/>
        </w:rPr>
        <w:t>Табеля оснащения спортивных сооружений массового пользования спортивным оборудованием и инвентарем</w:t>
      </w:r>
      <w:r w:rsidR="00013551" w:rsidRPr="00BA2650">
        <w:rPr>
          <w:rFonts w:ascii="Times New Roman" w:hAnsi="Times New Roman"/>
          <w:sz w:val="28"/>
          <w:szCs w:val="28"/>
        </w:rPr>
        <w:t>”</w:t>
      </w:r>
      <w:r w:rsidR="00013551">
        <w:rPr>
          <w:rFonts w:ascii="Times New Roman" w:hAnsi="Times New Roman"/>
          <w:sz w:val="28"/>
          <w:szCs w:val="28"/>
        </w:rPr>
        <w:t xml:space="preserve">», </w:t>
      </w:r>
      <w:hyperlink r:id="rId15" w:history="1">
        <w:r w:rsidR="00013551">
          <w:rPr>
            <w:rFonts w:ascii="Times New Roman" w:hAnsi="Times New Roman"/>
            <w:color w:val="0000FF"/>
            <w:sz w:val="28"/>
            <w:szCs w:val="28"/>
          </w:rPr>
          <w:t>приказом</w:t>
        </w:r>
      </w:hyperlink>
      <w:r w:rsidR="00013551">
        <w:rPr>
          <w:rFonts w:ascii="Times New Roman" w:hAnsi="Times New Roman"/>
          <w:sz w:val="28"/>
          <w:szCs w:val="28"/>
        </w:rPr>
        <w:t xml:space="preserve"> </w:t>
      </w:r>
      <w:proofErr w:type="spellStart"/>
      <w:r w:rsidR="00013551">
        <w:rPr>
          <w:rFonts w:ascii="Times New Roman" w:hAnsi="Times New Roman"/>
          <w:sz w:val="28"/>
          <w:szCs w:val="28"/>
        </w:rPr>
        <w:t>Росспорта</w:t>
      </w:r>
      <w:proofErr w:type="spellEnd"/>
      <w:r w:rsidR="00013551">
        <w:rPr>
          <w:rFonts w:ascii="Times New Roman" w:hAnsi="Times New Roman"/>
          <w:sz w:val="28"/>
          <w:szCs w:val="28"/>
        </w:rPr>
        <w:t xml:space="preserve"> от 21.06.2006 № 386</w:t>
      </w:r>
      <w:proofErr w:type="gramEnd"/>
      <w:r w:rsidR="00013551">
        <w:rPr>
          <w:rFonts w:ascii="Times New Roman" w:hAnsi="Times New Roman"/>
          <w:sz w:val="28"/>
          <w:szCs w:val="28"/>
        </w:rPr>
        <w:t xml:space="preserve"> «</w:t>
      </w:r>
      <w:proofErr w:type="gramStart"/>
      <w:r w:rsidR="00013551">
        <w:rPr>
          <w:rFonts w:ascii="Times New Roman" w:hAnsi="Times New Roman"/>
          <w:sz w:val="28"/>
          <w:szCs w:val="28"/>
        </w:rPr>
        <w:t xml:space="preserve">Об утверждении </w:t>
      </w:r>
      <w:r w:rsidR="00013551" w:rsidRPr="00BA2650">
        <w:rPr>
          <w:rFonts w:ascii="Times New Roman" w:hAnsi="Times New Roman"/>
          <w:sz w:val="28"/>
          <w:szCs w:val="28"/>
        </w:rPr>
        <w:t>“</w:t>
      </w:r>
      <w:r w:rsidR="00013551">
        <w:rPr>
          <w:rFonts w:ascii="Times New Roman" w:hAnsi="Times New Roman"/>
          <w:sz w:val="28"/>
          <w:szCs w:val="28"/>
        </w:rPr>
        <w:t>Табеля оснащения спортивных сооружений массового пользования спортивным оборудованием и инвентарем по видам спорта среди инвалидов</w:t>
      </w:r>
      <w:r w:rsidR="00013551" w:rsidRPr="00BA2650">
        <w:rPr>
          <w:rFonts w:ascii="Times New Roman" w:hAnsi="Times New Roman"/>
          <w:sz w:val="28"/>
          <w:szCs w:val="28"/>
        </w:rPr>
        <w:t>”</w:t>
      </w:r>
      <w:r w:rsidR="00013551">
        <w:rPr>
          <w:rFonts w:ascii="Times New Roman" w:hAnsi="Times New Roman"/>
          <w:sz w:val="28"/>
          <w:szCs w:val="28"/>
        </w:rPr>
        <w:t>»</w:t>
      </w:r>
      <w:r w:rsidR="0064646B">
        <w:rPr>
          <w:rFonts w:ascii="Times New Roman" w:hAnsi="Times New Roman"/>
          <w:sz w:val="28"/>
          <w:szCs w:val="28"/>
        </w:rPr>
        <w:t xml:space="preserve">, а также иного спортивного оборудования, инвентаря, экипировки для занятий физической культурой и </w:t>
      </w:r>
      <w:r w:rsidR="0064646B">
        <w:rPr>
          <w:rFonts w:ascii="Times New Roman" w:hAnsi="Times New Roman"/>
          <w:sz w:val="28"/>
          <w:szCs w:val="28"/>
        </w:rPr>
        <w:lastRenderedPageBreak/>
        <w:t>спортом лиц с ограниченными возможностями здоровья и инвалидов в соответствии с перечнем, утвержденным Министерством, в случае приобретения не более одного специализированного транспортного средства для перевозки инвалидов, спортивного оборудования, инвентаря, экипировки для</w:t>
      </w:r>
      <w:proofErr w:type="gramEnd"/>
      <w:r w:rsidR="0064646B">
        <w:rPr>
          <w:rFonts w:ascii="Times New Roman" w:hAnsi="Times New Roman"/>
          <w:sz w:val="28"/>
          <w:szCs w:val="28"/>
        </w:rPr>
        <w:t xml:space="preserve"> занятий физической культурой и спортом лиц с ограниченными возможностями здоровья и инвалидов, а также иного оборудования, инвентаря, экипировки для занятий физической культурой и спортом лиц с ограниченными возможностями здоровья и инвалидов;</w:t>
      </w:r>
    </w:p>
    <w:p w:rsidR="008C3DF2" w:rsidRPr="002D6C06" w:rsidRDefault="00F45B29" w:rsidP="008C3D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008C3DF2">
        <w:rPr>
          <w:rFonts w:ascii="Times New Roman" w:hAnsi="Times New Roman"/>
          <w:sz w:val="28"/>
          <w:szCs w:val="28"/>
        </w:rPr>
        <w:t xml:space="preserve">расчет-обоснование </w:t>
      </w:r>
      <w:r w:rsidR="008C3DF2" w:rsidRPr="002D6C06">
        <w:rPr>
          <w:rFonts w:ascii="Times New Roman" w:hAnsi="Times New Roman"/>
          <w:sz w:val="28"/>
          <w:szCs w:val="28"/>
        </w:rPr>
        <w:t>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w:t>
      </w:r>
      <w:r w:rsidR="008C3DF2">
        <w:rPr>
          <w:rFonts w:ascii="Times New Roman" w:hAnsi="Times New Roman"/>
          <w:sz w:val="28"/>
          <w:szCs w:val="28"/>
        </w:rPr>
        <w:t xml:space="preserve"> (договора)</w:t>
      </w:r>
      <w:r w:rsidR="008C3DF2" w:rsidRPr="002D6C06">
        <w:rPr>
          <w:rFonts w:ascii="Times New Roman" w:hAnsi="Times New Roman"/>
          <w:sz w:val="28"/>
          <w:szCs w:val="28"/>
        </w:rPr>
        <w:t>.</w:t>
      </w:r>
    </w:p>
    <w:p w:rsidR="004669F9" w:rsidRDefault="004669F9" w:rsidP="004669F9">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 xml:space="preserve">2.6. </w:t>
      </w:r>
      <w:r w:rsidRPr="008C1304">
        <w:rPr>
          <w:rFonts w:ascii="Times New Roman" w:hAnsi="Times New Roman"/>
          <w:sz w:val="28"/>
          <w:szCs w:val="28"/>
        </w:rPr>
        <w:t xml:space="preserve">Для получения субсидий, указанных в </w:t>
      </w:r>
      <w:hyperlink w:anchor="P59" w:history="1">
        <w:r w:rsidRPr="008C1304">
          <w:rPr>
            <w:rFonts w:ascii="Times New Roman" w:hAnsi="Times New Roman"/>
            <w:sz w:val="28"/>
            <w:szCs w:val="28"/>
          </w:rPr>
          <w:t>пункте</w:t>
        </w:r>
      </w:hyperlink>
      <w:r w:rsidRPr="008C1304">
        <w:rPr>
          <w:rFonts w:ascii="Times New Roman" w:hAnsi="Times New Roman"/>
          <w:sz w:val="28"/>
          <w:szCs w:val="28"/>
        </w:rPr>
        <w:t xml:space="preserve"> 1.4.</w:t>
      </w:r>
      <w:r>
        <w:rPr>
          <w:rFonts w:ascii="Times New Roman" w:hAnsi="Times New Roman"/>
          <w:sz w:val="28"/>
          <w:szCs w:val="28"/>
        </w:rPr>
        <w:t>5</w:t>
      </w:r>
      <w:r w:rsidRPr="008C1304">
        <w:rPr>
          <w:rFonts w:ascii="Times New Roman" w:hAnsi="Times New Roman"/>
          <w:sz w:val="28"/>
          <w:szCs w:val="28"/>
        </w:rPr>
        <w:t xml:space="preserve"> </w:t>
      </w:r>
      <w:r>
        <w:rPr>
          <w:rFonts w:ascii="Times New Roman" w:hAnsi="Times New Roman"/>
          <w:sz w:val="28"/>
          <w:szCs w:val="28"/>
        </w:rPr>
        <w:t xml:space="preserve">настоящего </w:t>
      </w:r>
      <w:r w:rsidRPr="008C1304">
        <w:rPr>
          <w:rFonts w:ascii="Times New Roman" w:hAnsi="Times New Roman"/>
          <w:sz w:val="28"/>
          <w:szCs w:val="28"/>
        </w:rPr>
        <w:t xml:space="preserve">порядка, учреждение </w:t>
      </w:r>
      <w:r>
        <w:rPr>
          <w:rFonts w:ascii="Times New Roman" w:hAnsi="Times New Roman"/>
          <w:sz w:val="28"/>
          <w:szCs w:val="28"/>
        </w:rPr>
        <w:t>дополнительно к документам, указанным в п. 2.1 представляют в Администрацию ЗАТО г. Железногорск</w:t>
      </w:r>
      <w:r w:rsidRPr="008C1304">
        <w:rPr>
          <w:rFonts w:ascii="Times New Roman" w:hAnsi="Times New Roman"/>
          <w:sz w:val="28"/>
          <w:szCs w:val="28"/>
        </w:rPr>
        <w:t xml:space="preserve"> следующие документы:</w:t>
      </w:r>
    </w:p>
    <w:p w:rsidR="004669F9" w:rsidRDefault="004669F9" w:rsidP="004669F9">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перечень спортивных соревнований и тренировочных мероприятий, калькуляцию транспортных расходов, в случае обеспечения лиц, проходящих спортивную подготовку</w:t>
      </w:r>
      <w:r w:rsidR="00792241">
        <w:rPr>
          <w:rFonts w:ascii="Times New Roman" w:hAnsi="Times New Roman"/>
          <w:sz w:val="28"/>
          <w:szCs w:val="28"/>
        </w:rPr>
        <w:t xml:space="preserve"> в учреждении</w:t>
      </w:r>
      <w:r>
        <w:rPr>
          <w:rFonts w:ascii="Times New Roman" w:hAnsi="Times New Roman"/>
          <w:sz w:val="28"/>
          <w:szCs w:val="28"/>
        </w:rPr>
        <w:t>, и сопровождающих лиц к месту проведения спортивных соревнований и тренировочных мероприятий и обратно;</w:t>
      </w:r>
    </w:p>
    <w:p w:rsidR="004669F9" w:rsidRDefault="004669F9" w:rsidP="004669F9">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информацию о количестве лиц, проходящих спортивную подготовку</w:t>
      </w:r>
      <w:r w:rsidR="00792241">
        <w:rPr>
          <w:rFonts w:ascii="Times New Roman" w:hAnsi="Times New Roman"/>
          <w:sz w:val="28"/>
          <w:szCs w:val="28"/>
        </w:rPr>
        <w:t xml:space="preserve"> в учреждении</w:t>
      </w:r>
      <w:r>
        <w:rPr>
          <w:rFonts w:ascii="Times New Roman" w:hAnsi="Times New Roman"/>
          <w:sz w:val="28"/>
          <w:szCs w:val="28"/>
        </w:rPr>
        <w:t>, и сопровождающих лиц, в случае обеспечения питания и проживания лиц, проходящих спортивную подготовку, и сопровождающих лиц в период проведения спортивных соревнований и тренировочных мероприятий;</w:t>
      </w:r>
    </w:p>
    <w:p w:rsidR="00F45B29" w:rsidRDefault="004669F9" w:rsidP="004669F9">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6E580B">
        <w:rPr>
          <w:rFonts w:ascii="Times New Roman" w:hAnsi="Times New Roman"/>
          <w:sz w:val="28"/>
          <w:szCs w:val="28"/>
        </w:rPr>
        <w:t>информацию о приобретаемом оборудовании</w:t>
      </w:r>
      <w:r>
        <w:rPr>
          <w:rFonts w:ascii="Times New Roman" w:hAnsi="Times New Roman"/>
          <w:sz w:val="28"/>
          <w:szCs w:val="28"/>
        </w:rPr>
        <w:t xml:space="preserve">, спортивного инвентаря и экипировки, в случае приобретения оборудования, спортивного инвентаря и экипировки,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прохождения спортивной подготовки </w:t>
      </w:r>
      <w:r w:rsidR="00792241">
        <w:rPr>
          <w:rFonts w:ascii="Times New Roman" w:hAnsi="Times New Roman"/>
          <w:sz w:val="28"/>
          <w:szCs w:val="28"/>
        </w:rPr>
        <w:t xml:space="preserve">в учреждении </w:t>
      </w:r>
      <w:r>
        <w:rPr>
          <w:rFonts w:ascii="Times New Roman" w:hAnsi="Times New Roman"/>
          <w:sz w:val="28"/>
          <w:szCs w:val="28"/>
        </w:rPr>
        <w:t>в соответствии с федеральными стандартами спортивной подготовки</w:t>
      </w:r>
      <w:r w:rsidR="00F45B29">
        <w:rPr>
          <w:rFonts w:ascii="Times New Roman" w:hAnsi="Times New Roman"/>
          <w:sz w:val="28"/>
          <w:szCs w:val="28"/>
        </w:rPr>
        <w:t>;</w:t>
      </w:r>
    </w:p>
    <w:p w:rsidR="008C3DF2" w:rsidRPr="002D6C06" w:rsidRDefault="00F45B29" w:rsidP="008C3D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008C3DF2">
        <w:rPr>
          <w:rFonts w:ascii="Times New Roman" w:hAnsi="Times New Roman"/>
          <w:sz w:val="28"/>
          <w:szCs w:val="28"/>
        </w:rPr>
        <w:t xml:space="preserve">расчет-обоснование </w:t>
      </w:r>
      <w:r w:rsidR="008C3DF2" w:rsidRPr="002D6C06">
        <w:rPr>
          <w:rFonts w:ascii="Times New Roman" w:hAnsi="Times New Roman"/>
          <w:sz w:val="28"/>
          <w:szCs w:val="28"/>
        </w:rPr>
        <w:t>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w:t>
      </w:r>
      <w:r w:rsidR="008C3DF2">
        <w:rPr>
          <w:rFonts w:ascii="Times New Roman" w:hAnsi="Times New Roman"/>
          <w:sz w:val="28"/>
          <w:szCs w:val="28"/>
        </w:rPr>
        <w:t xml:space="preserve"> (договора)</w:t>
      </w:r>
      <w:r w:rsidR="008C3DF2" w:rsidRPr="002D6C06">
        <w:rPr>
          <w:rFonts w:ascii="Times New Roman" w:hAnsi="Times New Roman"/>
          <w:sz w:val="28"/>
          <w:szCs w:val="28"/>
        </w:rPr>
        <w:t>.</w:t>
      </w:r>
    </w:p>
    <w:p w:rsidR="001C377A" w:rsidRPr="005860C8" w:rsidRDefault="004669F9" w:rsidP="001C377A">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2.7</w:t>
      </w:r>
      <w:r w:rsidR="005B11D9">
        <w:rPr>
          <w:rFonts w:ascii="Times New Roman" w:hAnsi="Times New Roman"/>
          <w:sz w:val="28"/>
          <w:szCs w:val="28"/>
        </w:rPr>
        <w:t xml:space="preserve">. </w:t>
      </w:r>
      <w:r w:rsidR="001C377A" w:rsidRPr="008C1304">
        <w:rPr>
          <w:rFonts w:ascii="Times New Roman" w:hAnsi="Times New Roman"/>
          <w:sz w:val="28"/>
          <w:szCs w:val="28"/>
        </w:rPr>
        <w:t xml:space="preserve">Для получения субсидий, указанных в </w:t>
      </w:r>
      <w:hyperlink w:anchor="P59" w:history="1">
        <w:r w:rsidR="001C377A" w:rsidRPr="008C1304">
          <w:rPr>
            <w:rFonts w:ascii="Times New Roman" w:hAnsi="Times New Roman"/>
            <w:sz w:val="28"/>
            <w:szCs w:val="28"/>
          </w:rPr>
          <w:t>пункте</w:t>
        </w:r>
      </w:hyperlink>
      <w:r w:rsidR="001C377A" w:rsidRPr="008C1304">
        <w:rPr>
          <w:rFonts w:ascii="Times New Roman" w:hAnsi="Times New Roman"/>
          <w:sz w:val="28"/>
          <w:szCs w:val="28"/>
        </w:rPr>
        <w:t xml:space="preserve"> 1.4.</w:t>
      </w:r>
      <w:r>
        <w:rPr>
          <w:rFonts w:ascii="Times New Roman" w:hAnsi="Times New Roman"/>
          <w:sz w:val="28"/>
          <w:szCs w:val="28"/>
        </w:rPr>
        <w:t>6</w:t>
      </w:r>
      <w:r w:rsidR="001C377A" w:rsidRPr="008C1304">
        <w:rPr>
          <w:rFonts w:ascii="Times New Roman" w:hAnsi="Times New Roman"/>
          <w:sz w:val="28"/>
          <w:szCs w:val="28"/>
        </w:rPr>
        <w:t xml:space="preserve"> </w:t>
      </w:r>
      <w:r w:rsidR="001C377A">
        <w:rPr>
          <w:rFonts w:ascii="Times New Roman" w:hAnsi="Times New Roman"/>
          <w:sz w:val="28"/>
          <w:szCs w:val="28"/>
        </w:rPr>
        <w:t xml:space="preserve">настоящего </w:t>
      </w:r>
      <w:r w:rsidR="001C377A" w:rsidRPr="008C1304">
        <w:rPr>
          <w:rFonts w:ascii="Times New Roman" w:hAnsi="Times New Roman"/>
          <w:sz w:val="28"/>
          <w:szCs w:val="28"/>
        </w:rPr>
        <w:t xml:space="preserve">порядка, учреждение </w:t>
      </w:r>
      <w:r w:rsidR="001C377A">
        <w:rPr>
          <w:rFonts w:ascii="Times New Roman" w:hAnsi="Times New Roman"/>
          <w:sz w:val="28"/>
          <w:szCs w:val="28"/>
        </w:rPr>
        <w:t>дополнительно к документам, указанным в п. 2.1 представляют в Администрацию ЗАТО г. Железногорск</w:t>
      </w:r>
      <w:r w:rsidR="001C377A" w:rsidRPr="008C1304">
        <w:rPr>
          <w:rFonts w:ascii="Times New Roman" w:hAnsi="Times New Roman"/>
          <w:sz w:val="28"/>
          <w:szCs w:val="28"/>
        </w:rPr>
        <w:t xml:space="preserve"> следующие документы:</w:t>
      </w:r>
    </w:p>
    <w:p w:rsidR="001C377A" w:rsidRDefault="001C377A" w:rsidP="001C377A">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перечень спортивных соревнований и тренировочных мероприятий, калькуляцию транспортных расходов, в случае обеспечения проезда лиц, проходящих спортивную подготовку</w:t>
      </w:r>
      <w:r w:rsidR="006D1D1B">
        <w:rPr>
          <w:rFonts w:ascii="Times New Roman" w:hAnsi="Times New Roman"/>
          <w:sz w:val="28"/>
          <w:szCs w:val="28"/>
        </w:rPr>
        <w:t xml:space="preserve"> по базовым видам спорта</w:t>
      </w:r>
      <w:r>
        <w:rPr>
          <w:rFonts w:ascii="Times New Roman" w:hAnsi="Times New Roman"/>
          <w:sz w:val="28"/>
          <w:szCs w:val="28"/>
        </w:rPr>
        <w:t>, и сопровождающих лиц к месту проведения спортивных соревнований и тренировочных мероприятий и обратно;</w:t>
      </w:r>
    </w:p>
    <w:p w:rsidR="00D7276D" w:rsidRDefault="00D7276D" w:rsidP="00D7276D">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информацию о количестве лиц, проходящих спортивную подготовку, и сопровождающих лиц, в случае обеспечения питания и проживания лиц, проходящих спортивную подготовку</w:t>
      </w:r>
      <w:r w:rsidR="00DD63B8">
        <w:rPr>
          <w:rFonts w:ascii="Times New Roman" w:hAnsi="Times New Roman"/>
          <w:sz w:val="28"/>
          <w:szCs w:val="28"/>
        </w:rPr>
        <w:t xml:space="preserve"> </w:t>
      </w:r>
      <w:r>
        <w:rPr>
          <w:rFonts w:ascii="Times New Roman" w:hAnsi="Times New Roman"/>
          <w:sz w:val="28"/>
          <w:szCs w:val="28"/>
        </w:rPr>
        <w:t>по базовым видам спорта, и сопровождающих лиц в период проведения спортивных соревнований и тренировочных мероприятий;</w:t>
      </w:r>
    </w:p>
    <w:p w:rsidR="00C2407E" w:rsidRDefault="00D7276D" w:rsidP="006D1D1B">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6E580B">
        <w:rPr>
          <w:rFonts w:ascii="Times New Roman" w:hAnsi="Times New Roman"/>
          <w:sz w:val="28"/>
          <w:szCs w:val="28"/>
        </w:rPr>
        <w:t>информацию о приобретаемом оборудовании</w:t>
      </w:r>
      <w:r>
        <w:rPr>
          <w:rFonts w:ascii="Times New Roman" w:hAnsi="Times New Roman"/>
          <w:sz w:val="28"/>
          <w:szCs w:val="28"/>
        </w:rPr>
        <w:t xml:space="preserve">, спортивного инвентаря и экипировки, в случае приобретения оборудования, спортивного инвентаря и </w:t>
      </w:r>
      <w:r>
        <w:rPr>
          <w:rFonts w:ascii="Times New Roman" w:hAnsi="Times New Roman"/>
          <w:sz w:val="28"/>
          <w:szCs w:val="28"/>
        </w:rPr>
        <w:lastRenderedPageBreak/>
        <w:t xml:space="preserve">экипировки, </w:t>
      </w:r>
      <w:proofErr w:type="gramStart"/>
      <w:r>
        <w:rPr>
          <w:rFonts w:ascii="Times New Roman" w:hAnsi="Times New Roman"/>
          <w:sz w:val="28"/>
          <w:szCs w:val="28"/>
        </w:rPr>
        <w:t>необходимых</w:t>
      </w:r>
      <w:proofErr w:type="gramEnd"/>
      <w:r>
        <w:rPr>
          <w:rFonts w:ascii="Times New Roman" w:hAnsi="Times New Roman"/>
          <w:sz w:val="28"/>
          <w:szCs w:val="28"/>
        </w:rPr>
        <w:t xml:space="preserve"> для прохождения спортивной подготовки в соответствии с федеральными стандартами спортивной подготовки по базовым видам спорта;</w:t>
      </w:r>
      <w:r w:rsidR="00C2407E">
        <w:rPr>
          <w:rFonts w:ascii="Times New Roman" w:hAnsi="Times New Roman"/>
          <w:sz w:val="28"/>
          <w:szCs w:val="28"/>
        </w:rPr>
        <w:t xml:space="preserve"> </w:t>
      </w:r>
    </w:p>
    <w:p w:rsidR="00D7276D" w:rsidRDefault="00D7276D" w:rsidP="00D7276D">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Pr="00817691">
        <w:rPr>
          <w:rFonts w:ascii="Times New Roman" w:hAnsi="Times New Roman"/>
          <w:sz w:val="28"/>
          <w:szCs w:val="28"/>
        </w:rPr>
        <w:t xml:space="preserve">информацию о количестве лиц, </w:t>
      </w:r>
      <w:r>
        <w:rPr>
          <w:rFonts w:ascii="Times New Roman" w:hAnsi="Times New Roman"/>
          <w:sz w:val="28"/>
          <w:szCs w:val="28"/>
        </w:rPr>
        <w:t xml:space="preserve">проходящих спортивную подготовку, </w:t>
      </w:r>
      <w:r w:rsidRPr="00817691">
        <w:rPr>
          <w:rFonts w:ascii="Times New Roman" w:hAnsi="Times New Roman"/>
          <w:sz w:val="28"/>
          <w:szCs w:val="28"/>
        </w:rPr>
        <w:t>периодичность оказания проведени</w:t>
      </w:r>
      <w:r>
        <w:rPr>
          <w:rFonts w:ascii="Times New Roman" w:hAnsi="Times New Roman"/>
          <w:sz w:val="28"/>
          <w:szCs w:val="28"/>
        </w:rPr>
        <w:t>я</w:t>
      </w:r>
      <w:r w:rsidRPr="00817691">
        <w:rPr>
          <w:rFonts w:ascii="Times New Roman" w:hAnsi="Times New Roman"/>
          <w:sz w:val="28"/>
          <w:szCs w:val="28"/>
        </w:rPr>
        <w:t xml:space="preserve"> медицинск</w:t>
      </w:r>
      <w:r w:rsidR="00DD63B8">
        <w:rPr>
          <w:rFonts w:ascii="Times New Roman" w:hAnsi="Times New Roman"/>
          <w:sz w:val="28"/>
          <w:szCs w:val="28"/>
        </w:rPr>
        <w:t>ой</w:t>
      </w:r>
      <w:r w:rsidRPr="00817691">
        <w:rPr>
          <w:rFonts w:ascii="Times New Roman" w:hAnsi="Times New Roman"/>
          <w:sz w:val="28"/>
          <w:szCs w:val="28"/>
        </w:rPr>
        <w:t xml:space="preserve"> </w:t>
      </w:r>
      <w:r>
        <w:rPr>
          <w:rFonts w:ascii="Times New Roman" w:hAnsi="Times New Roman"/>
          <w:sz w:val="28"/>
          <w:szCs w:val="28"/>
        </w:rPr>
        <w:t>помощи</w:t>
      </w:r>
      <w:r w:rsidRPr="00817691">
        <w:rPr>
          <w:rFonts w:ascii="Times New Roman" w:hAnsi="Times New Roman"/>
          <w:sz w:val="28"/>
          <w:szCs w:val="28"/>
        </w:rPr>
        <w:t xml:space="preserve"> указанным лицам, </w:t>
      </w:r>
      <w:r>
        <w:rPr>
          <w:rFonts w:ascii="Times New Roman" w:hAnsi="Times New Roman"/>
          <w:sz w:val="28"/>
          <w:szCs w:val="28"/>
        </w:rPr>
        <w:t>в случае обеспечения осуществления медицинского обеспечения лиц, проходящих спортивную подготовку, в том числе систематического медицинского контроля;</w:t>
      </w:r>
    </w:p>
    <w:p w:rsidR="008C3DF2" w:rsidRPr="002D6C06" w:rsidRDefault="00F45B29" w:rsidP="008C3DF2">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bookmarkStart w:id="0" w:name="P64"/>
      <w:bookmarkEnd w:id="0"/>
      <w:r w:rsidR="008C3DF2">
        <w:rPr>
          <w:rFonts w:ascii="Times New Roman" w:hAnsi="Times New Roman"/>
          <w:sz w:val="28"/>
          <w:szCs w:val="28"/>
        </w:rPr>
        <w:t xml:space="preserve">расчет-обоснование </w:t>
      </w:r>
      <w:r w:rsidR="008C3DF2" w:rsidRPr="002D6C06">
        <w:rPr>
          <w:rFonts w:ascii="Times New Roman" w:hAnsi="Times New Roman"/>
          <w:sz w:val="28"/>
          <w:szCs w:val="28"/>
        </w:rPr>
        <w:t>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w:t>
      </w:r>
      <w:r w:rsidR="008C3DF2">
        <w:rPr>
          <w:rFonts w:ascii="Times New Roman" w:hAnsi="Times New Roman"/>
          <w:sz w:val="28"/>
          <w:szCs w:val="28"/>
        </w:rPr>
        <w:t xml:space="preserve"> (договора)</w:t>
      </w:r>
      <w:r w:rsidR="008C3DF2" w:rsidRPr="002D6C06">
        <w:rPr>
          <w:rFonts w:ascii="Times New Roman" w:hAnsi="Times New Roman"/>
          <w:sz w:val="28"/>
          <w:szCs w:val="28"/>
        </w:rPr>
        <w:t>.</w:t>
      </w:r>
    </w:p>
    <w:p w:rsidR="001C377A" w:rsidRPr="002D6C06" w:rsidRDefault="004669F9"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2.8</w:t>
      </w:r>
      <w:r w:rsidR="001C377A" w:rsidRPr="002D6C06">
        <w:rPr>
          <w:rFonts w:ascii="Times New Roman" w:hAnsi="Times New Roman"/>
          <w:sz w:val="28"/>
          <w:szCs w:val="28"/>
        </w:rPr>
        <w:t>. Требования, которым должно соответствовать учреждение на первое число месяца, предшествующего месяцу, в котором планируется принятие решения о предоставлении субсидии на иные цели:</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8</w:t>
      </w:r>
      <w:r w:rsidRPr="002D6C06">
        <w:rPr>
          <w:rFonts w:ascii="Times New Roman" w:hAnsi="Times New Roman"/>
          <w:sz w:val="28"/>
          <w:szCs w:val="28"/>
        </w:rPr>
        <w:t>.1. У учреждения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8</w:t>
      </w:r>
      <w:r w:rsidRPr="002D6C06">
        <w:rPr>
          <w:rFonts w:ascii="Times New Roman" w:hAnsi="Times New Roman"/>
          <w:sz w:val="28"/>
          <w:szCs w:val="28"/>
        </w:rPr>
        <w:t xml:space="preserve">.2. У учреждения отсутствует просроченная задолженность по возврату в бюджет ЗАТО Железногорск субсидий, бюджетных инвестиций, </w:t>
      </w:r>
      <w:proofErr w:type="gramStart"/>
      <w:r w:rsidRPr="002D6C06">
        <w:rPr>
          <w:rFonts w:ascii="Times New Roman" w:hAnsi="Times New Roman"/>
          <w:sz w:val="28"/>
          <w:szCs w:val="28"/>
        </w:rPr>
        <w:t>предоставленных</w:t>
      </w:r>
      <w:proofErr w:type="gramEnd"/>
      <w:r w:rsidRPr="002D6C06">
        <w:rPr>
          <w:rFonts w:ascii="Times New Roman" w:hAnsi="Times New Roman"/>
          <w:sz w:val="28"/>
          <w:szCs w:val="28"/>
        </w:rPr>
        <w:t xml:space="preserve"> в том числе в соответствии с иными правовыми актами.</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8</w:t>
      </w:r>
      <w:r w:rsidRPr="002D6C06">
        <w:rPr>
          <w:rFonts w:ascii="Times New Roman" w:hAnsi="Times New Roman"/>
          <w:sz w:val="28"/>
          <w:szCs w:val="28"/>
        </w:rPr>
        <w:t>.3. Учреждение не находится в процессе реорганизации, ликвидации, его деятельность не приостановлена в порядке, предусмотренном законодательством Российской Федерации.</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8</w:t>
      </w:r>
      <w:r w:rsidRPr="002D6C06">
        <w:rPr>
          <w:rFonts w:ascii="Times New Roman" w:hAnsi="Times New Roman"/>
          <w:sz w:val="28"/>
          <w:szCs w:val="28"/>
        </w:rPr>
        <w:t xml:space="preserve">.4. Учреждение не получает средства из бюджета ЗАТО Железногорск в соответствии с иными нормативными правовыми актами на цели, указанные в </w:t>
      </w:r>
      <w:hyperlink w:anchor="P45" w:history="1">
        <w:r w:rsidRPr="002D6C06">
          <w:rPr>
            <w:rFonts w:ascii="Times New Roman" w:hAnsi="Times New Roman"/>
            <w:sz w:val="28"/>
            <w:szCs w:val="28"/>
          </w:rPr>
          <w:t>пункте 1.4</w:t>
        </w:r>
      </w:hyperlink>
      <w:r w:rsidRPr="002D6C06">
        <w:rPr>
          <w:rFonts w:ascii="Times New Roman" w:hAnsi="Times New Roman"/>
          <w:sz w:val="28"/>
          <w:szCs w:val="28"/>
        </w:rPr>
        <w:t xml:space="preserve"> настоящего порядка.</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9</w:t>
      </w:r>
      <w:r w:rsidRPr="002D6C06">
        <w:rPr>
          <w:rFonts w:ascii="Times New Roman" w:hAnsi="Times New Roman"/>
          <w:sz w:val="28"/>
          <w:szCs w:val="28"/>
        </w:rPr>
        <w:t xml:space="preserve">. </w:t>
      </w:r>
      <w:proofErr w:type="gramStart"/>
      <w:r w:rsidRPr="002D6C06">
        <w:rPr>
          <w:rFonts w:ascii="Times New Roman" w:hAnsi="Times New Roman"/>
          <w:sz w:val="28"/>
          <w:szCs w:val="28"/>
        </w:rPr>
        <w:t xml:space="preserve">Требования, указанные в </w:t>
      </w:r>
      <w:hyperlink w:anchor="P64" w:history="1">
        <w:r w:rsidRPr="002D6C06">
          <w:rPr>
            <w:rFonts w:ascii="Times New Roman" w:hAnsi="Times New Roman"/>
            <w:sz w:val="28"/>
            <w:szCs w:val="28"/>
          </w:rPr>
          <w:t>пункте 2.</w:t>
        </w:r>
        <w:r w:rsidR="004669F9" w:rsidRPr="002D6C06">
          <w:rPr>
            <w:rFonts w:ascii="Times New Roman" w:hAnsi="Times New Roman"/>
            <w:sz w:val="28"/>
            <w:szCs w:val="28"/>
          </w:rPr>
          <w:t>8</w:t>
        </w:r>
      </w:hyperlink>
      <w:r w:rsidRPr="002D6C06">
        <w:rPr>
          <w:rFonts w:ascii="Times New Roman" w:hAnsi="Times New Roman"/>
          <w:sz w:val="28"/>
          <w:szCs w:val="28"/>
        </w:rPr>
        <w:t xml:space="preserve"> настоящего порядка, не применяются в случае предоставления субсидий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реализации ограничительных мер, направленных на предотвращение распространения заболевания, представляющего опасность для окружающих</w:t>
      </w:r>
      <w:proofErr w:type="gramEnd"/>
      <w:r w:rsidRPr="002D6C06">
        <w:rPr>
          <w:rFonts w:ascii="Times New Roman" w:hAnsi="Times New Roman"/>
          <w:sz w:val="28"/>
          <w:szCs w:val="28"/>
        </w:rPr>
        <w:t>, эпидемией (пандемией), а также иных случаев, установленных федеральными законами, нормативными правовыми актами Правительства Российской Федерации, Правительства Красноярского края, муниципальными правовыми актами Администрации ЗАТО г. Железногорск.</w:t>
      </w:r>
    </w:p>
    <w:p w:rsidR="001C377A" w:rsidRPr="002D6C06" w:rsidRDefault="001C377A" w:rsidP="00977F6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10</w:t>
      </w:r>
      <w:r w:rsidRPr="002D6C06">
        <w:rPr>
          <w:rFonts w:ascii="Times New Roman" w:hAnsi="Times New Roman"/>
          <w:sz w:val="28"/>
          <w:szCs w:val="28"/>
        </w:rPr>
        <w:t xml:space="preserve">. </w:t>
      </w:r>
      <w:proofErr w:type="gramStart"/>
      <w:r w:rsidRPr="002D6C06">
        <w:rPr>
          <w:rFonts w:ascii="Times New Roman" w:hAnsi="Times New Roman"/>
          <w:sz w:val="28"/>
          <w:szCs w:val="28"/>
        </w:rPr>
        <w:t xml:space="preserve">Со дня поступления документов, представленных учреждением в соответствии с </w:t>
      </w:r>
      <w:hyperlink w:anchor="P51" w:history="1">
        <w:r w:rsidRPr="00253A80">
          <w:rPr>
            <w:rFonts w:ascii="Times New Roman" w:hAnsi="Times New Roman"/>
            <w:sz w:val="28"/>
            <w:szCs w:val="28"/>
          </w:rPr>
          <w:t>пункт</w:t>
        </w:r>
        <w:r w:rsidR="00D46216">
          <w:rPr>
            <w:rFonts w:ascii="Times New Roman" w:hAnsi="Times New Roman"/>
            <w:sz w:val="28"/>
            <w:szCs w:val="28"/>
          </w:rPr>
          <w:t>ами</w:t>
        </w:r>
        <w:r w:rsidRPr="00253A80">
          <w:rPr>
            <w:rFonts w:ascii="Times New Roman" w:hAnsi="Times New Roman"/>
            <w:sz w:val="28"/>
            <w:szCs w:val="28"/>
          </w:rPr>
          <w:t xml:space="preserve"> 2.1</w:t>
        </w:r>
      </w:hyperlink>
      <w:r w:rsidR="008C3DF2">
        <w:rPr>
          <w:rFonts w:ascii="Times New Roman" w:hAnsi="Times New Roman"/>
          <w:sz w:val="28"/>
          <w:szCs w:val="28"/>
        </w:rPr>
        <w:t xml:space="preserve"> - </w:t>
      </w:r>
      <w:r w:rsidR="00695B9D">
        <w:rPr>
          <w:rFonts w:ascii="Times New Roman" w:hAnsi="Times New Roman"/>
          <w:sz w:val="28"/>
          <w:szCs w:val="28"/>
        </w:rPr>
        <w:t xml:space="preserve">2.7 </w:t>
      </w:r>
      <w:r w:rsidRPr="00253A80">
        <w:rPr>
          <w:rFonts w:ascii="Times New Roman" w:hAnsi="Times New Roman"/>
          <w:sz w:val="28"/>
          <w:szCs w:val="28"/>
        </w:rPr>
        <w:t>настоящего</w:t>
      </w:r>
      <w:r w:rsidRPr="002D6C06">
        <w:rPr>
          <w:rFonts w:ascii="Times New Roman" w:hAnsi="Times New Roman"/>
          <w:sz w:val="28"/>
          <w:szCs w:val="28"/>
        </w:rPr>
        <w:t xml:space="preserve"> порядка, Социальный отдел Администрации ЗАТО г. Железногорск (далее - Социальный отдел) в течение 15 рабочих дней рассматривает их, проверяет полноту и достоверность содержащихся в них сведений и осуществляет подготовку решения о предоставлении субсидии или об отказе в предоставлении субсидии (далее - </w:t>
      </w:r>
      <w:r w:rsidRPr="002D6C06">
        <w:rPr>
          <w:rFonts w:ascii="Times New Roman" w:hAnsi="Times New Roman"/>
          <w:sz w:val="28"/>
          <w:szCs w:val="28"/>
        </w:rPr>
        <w:lastRenderedPageBreak/>
        <w:t>решение).</w:t>
      </w:r>
      <w:proofErr w:type="gramEnd"/>
      <w:r w:rsidRPr="002D6C06">
        <w:rPr>
          <w:rFonts w:ascii="Times New Roman" w:hAnsi="Times New Roman"/>
          <w:sz w:val="28"/>
          <w:szCs w:val="28"/>
        </w:rPr>
        <w:t xml:space="preserve"> Решение оформляется </w:t>
      </w:r>
      <w:r w:rsidR="00AB7820">
        <w:rPr>
          <w:rFonts w:ascii="Times New Roman" w:hAnsi="Times New Roman"/>
          <w:sz w:val="28"/>
          <w:szCs w:val="28"/>
        </w:rPr>
        <w:t>постановлением</w:t>
      </w:r>
      <w:r w:rsidRPr="002D6C06">
        <w:rPr>
          <w:rFonts w:ascii="Times New Roman" w:hAnsi="Times New Roman"/>
          <w:sz w:val="28"/>
          <w:szCs w:val="28"/>
        </w:rPr>
        <w:t xml:space="preserve"> Администрации ЗАТО </w:t>
      </w:r>
      <w:r w:rsidR="00977F66">
        <w:rPr>
          <w:rFonts w:ascii="Times New Roman" w:hAnsi="Times New Roman"/>
          <w:sz w:val="28"/>
          <w:szCs w:val="28"/>
        </w:rPr>
        <w:br/>
      </w:r>
      <w:r w:rsidRPr="002D6C06">
        <w:rPr>
          <w:rFonts w:ascii="Times New Roman" w:hAnsi="Times New Roman"/>
          <w:sz w:val="28"/>
          <w:szCs w:val="28"/>
        </w:rPr>
        <w:t>г. Железногорск.</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1</w:t>
      </w:r>
      <w:r w:rsidR="00253A80">
        <w:rPr>
          <w:rFonts w:ascii="Times New Roman" w:hAnsi="Times New Roman"/>
          <w:sz w:val="28"/>
          <w:szCs w:val="28"/>
        </w:rPr>
        <w:t>1</w:t>
      </w:r>
      <w:r w:rsidRPr="002D6C06">
        <w:rPr>
          <w:rFonts w:ascii="Times New Roman" w:hAnsi="Times New Roman"/>
          <w:sz w:val="28"/>
          <w:szCs w:val="28"/>
        </w:rPr>
        <w:t>. Основанием отказа в предоставлении субсидии является:</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1</w:t>
      </w:r>
      <w:r w:rsidR="00253A80">
        <w:rPr>
          <w:rFonts w:ascii="Times New Roman" w:hAnsi="Times New Roman"/>
          <w:sz w:val="28"/>
          <w:szCs w:val="28"/>
        </w:rPr>
        <w:t>1</w:t>
      </w:r>
      <w:r w:rsidRPr="002D6C06">
        <w:rPr>
          <w:rFonts w:ascii="Times New Roman" w:hAnsi="Times New Roman"/>
          <w:sz w:val="28"/>
          <w:szCs w:val="28"/>
        </w:rPr>
        <w:t xml:space="preserve">.1. Несоответствие представленных учреждением документов требованиям, установленным </w:t>
      </w:r>
      <w:hyperlink w:anchor="P51" w:history="1">
        <w:r w:rsidRPr="002D6C06">
          <w:rPr>
            <w:rFonts w:ascii="Times New Roman" w:hAnsi="Times New Roman"/>
            <w:sz w:val="28"/>
            <w:szCs w:val="28"/>
          </w:rPr>
          <w:t>пункт</w:t>
        </w:r>
        <w:r w:rsidR="00D46216">
          <w:rPr>
            <w:rFonts w:ascii="Times New Roman" w:hAnsi="Times New Roman"/>
            <w:sz w:val="28"/>
            <w:szCs w:val="28"/>
          </w:rPr>
          <w:t>а</w:t>
        </w:r>
        <w:r w:rsidRPr="002D6C06">
          <w:rPr>
            <w:rFonts w:ascii="Times New Roman" w:hAnsi="Times New Roman"/>
            <w:sz w:val="28"/>
            <w:szCs w:val="28"/>
          </w:rPr>
          <w:t>м</w:t>
        </w:r>
        <w:r w:rsidR="00D46216">
          <w:rPr>
            <w:rFonts w:ascii="Times New Roman" w:hAnsi="Times New Roman"/>
            <w:sz w:val="28"/>
            <w:szCs w:val="28"/>
          </w:rPr>
          <w:t>и</w:t>
        </w:r>
        <w:r w:rsidRPr="002D6C06">
          <w:rPr>
            <w:rFonts w:ascii="Times New Roman" w:hAnsi="Times New Roman"/>
            <w:sz w:val="28"/>
            <w:szCs w:val="28"/>
          </w:rPr>
          <w:t xml:space="preserve"> 2.1</w:t>
        </w:r>
      </w:hyperlink>
      <w:r w:rsidR="008C3DF2">
        <w:rPr>
          <w:rFonts w:ascii="Times New Roman" w:hAnsi="Times New Roman"/>
          <w:sz w:val="28"/>
          <w:szCs w:val="28"/>
        </w:rPr>
        <w:t xml:space="preserve"> -</w:t>
      </w:r>
      <w:r w:rsidR="00695B9D">
        <w:rPr>
          <w:rFonts w:ascii="Times New Roman" w:hAnsi="Times New Roman"/>
          <w:sz w:val="28"/>
          <w:szCs w:val="28"/>
        </w:rPr>
        <w:t xml:space="preserve"> 2.7 </w:t>
      </w:r>
      <w:r w:rsidRPr="002D6C06">
        <w:rPr>
          <w:rFonts w:ascii="Times New Roman" w:hAnsi="Times New Roman"/>
          <w:sz w:val="28"/>
          <w:szCs w:val="28"/>
        </w:rPr>
        <w:t>настоящего порядка.</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1</w:t>
      </w:r>
      <w:r w:rsidR="00253A80">
        <w:rPr>
          <w:rFonts w:ascii="Times New Roman" w:hAnsi="Times New Roman"/>
          <w:sz w:val="28"/>
          <w:szCs w:val="28"/>
        </w:rPr>
        <w:t>1</w:t>
      </w:r>
      <w:r w:rsidRPr="002D6C06">
        <w:rPr>
          <w:rFonts w:ascii="Times New Roman" w:hAnsi="Times New Roman"/>
          <w:sz w:val="28"/>
          <w:szCs w:val="28"/>
        </w:rPr>
        <w:t xml:space="preserve">.2. Непредставление (представление не в полном объеме) учреждением документов в соответствии </w:t>
      </w:r>
      <w:r w:rsidRPr="00695B9D">
        <w:rPr>
          <w:rFonts w:ascii="Times New Roman" w:hAnsi="Times New Roman"/>
          <w:sz w:val="28"/>
          <w:szCs w:val="28"/>
        </w:rPr>
        <w:t xml:space="preserve">с </w:t>
      </w:r>
      <w:hyperlink w:anchor="P51" w:history="1">
        <w:r w:rsidRPr="00695B9D">
          <w:rPr>
            <w:rFonts w:ascii="Times New Roman" w:hAnsi="Times New Roman"/>
            <w:sz w:val="28"/>
            <w:szCs w:val="28"/>
          </w:rPr>
          <w:t>пункт</w:t>
        </w:r>
        <w:r w:rsidR="00D46216">
          <w:rPr>
            <w:rFonts w:ascii="Times New Roman" w:hAnsi="Times New Roman"/>
            <w:sz w:val="28"/>
            <w:szCs w:val="28"/>
          </w:rPr>
          <w:t>а</w:t>
        </w:r>
        <w:r w:rsidRPr="00695B9D">
          <w:rPr>
            <w:rFonts w:ascii="Times New Roman" w:hAnsi="Times New Roman"/>
            <w:sz w:val="28"/>
            <w:szCs w:val="28"/>
          </w:rPr>
          <w:t>м</w:t>
        </w:r>
        <w:r w:rsidR="00D46216">
          <w:rPr>
            <w:rFonts w:ascii="Times New Roman" w:hAnsi="Times New Roman"/>
            <w:sz w:val="28"/>
            <w:szCs w:val="28"/>
          </w:rPr>
          <w:t>и</w:t>
        </w:r>
        <w:r w:rsidRPr="00695B9D">
          <w:rPr>
            <w:rFonts w:ascii="Times New Roman" w:hAnsi="Times New Roman"/>
            <w:sz w:val="28"/>
            <w:szCs w:val="28"/>
          </w:rPr>
          <w:t xml:space="preserve"> 2.1</w:t>
        </w:r>
      </w:hyperlink>
      <w:r w:rsidR="00695B9D" w:rsidRPr="00695B9D">
        <w:rPr>
          <w:rFonts w:ascii="Times New Roman" w:hAnsi="Times New Roman"/>
          <w:sz w:val="28"/>
          <w:szCs w:val="28"/>
        </w:rPr>
        <w:t xml:space="preserve"> </w:t>
      </w:r>
      <w:r w:rsidR="008C3DF2">
        <w:rPr>
          <w:rFonts w:ascii="Times New Roman" w:hAnsi="Times New Roman"/>
          <w:sz w:val="28"/>
          <w:szCs w:val="28"/>
        </w:rPr>
        <w:t>-</w:t>
      </w:r>
      <w:r w:rsidR="00695B9D" w:rsidRPr="00695B9D">
        <w:rPr>
          <w:rFonts w:ascii="Times New Roman" w:hAnsi="Times New Roman"/>
          <w:sz w:val="28"/>
          <w:szCs w:val="28"/>
        </w:rPr>
        <w:t xml:space="preserve"> 2.7</w:t>
      </w:r>
      <w:r w:rsidRPr="00695B9D">
        <w:rPr>
          <w:rFonts w:ascii="Times New Roman" w:hAnsi="Times New Roman"/>
          <w:sz w:val="28"/>
          <w:szCs w:val="28"/>
        </w:rPr>
        <w:t xml:space="preserve"> настоящего порядка</w:t>
      </w:r>
      <w:r w:rsidRPr="002D6C06">
        <w:rPr>
          <w:rFonts w:ascii="Times New Roman" w:hAnsi="Times New Roman"/>
          <w:sz w:val="28"/>
          <w:szCs w:val="28"/>
        </w:rPr>
        <w:t>.</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1</w:t>
      </w:r>
      <w:r w:rsidR="00253A80">
        <w:rPr>
          <w:rFonts w:ascii="Times New Roman" w:hAnsi="Times New Roman"/>
          <w:sz w:val="28"/>
          <w:szCs w:val="28"/>
        </w:rPr>
        <w:t>1</w:t>
      </w:r>
      <w:r w:rsidRPr="002D6C06">
        <w:rPr>
          <w:rFonts w:ascii="Times New Roman" w:hAnsi="Times New Roman"/>
          <w:sz w:val="28"/>
          <w:szCs w:val="28"/>
        </w:rPr>
        <w:t>.3. Недостоверность информации, содержащейся в документах, представленных учреждением.</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1</w:t>
      </w:r>
      <w:r w:rsidR="00253A80">
        <w:rPr>
          <w:rFonts w:ascii="Times New Roman" w:hAnsi="Times New Roman"/>
          <w:sz w:val="28"/>
          <w:szCs w:val="28"/>
        </w:rPr>
        <w:t>1</w:t>
      </w:r>
      <w:r w:rsidRPr="002D6C06">
        <w:rPr>
          <w:rFonts w:ascii="Times New Roman" w:hAnsi="Times New Roman"/>
          <w:sz w:val="28"/>
          <w:szCs w:val="28"/>
        </w:rPr>
        <w:t>.4. Отсутствие необходимого объема лимитов бюджетных обязательств на предоставление субсидий.</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w:t>
      </w:r>
      <w:r w:rsidR="004669F9" w:rsidRPr="002D6C06">
        <w:rPr>
          <w:rFonts w:ascii="Times New Roman" w:hAnsi="Times New Roman"/>
          <w:sz w:val="28"/>
          <w:szCs w:val="28"/>
        </w:rPr>
        <w:t>1</w:t>
      </w:r>
      <w:r w:rsidR="00253A80">
        <w:rPr>
          <w:rFonts w:ascii="Times New Roman" w:hAnsi="Times New Roman"/>
          <w:sz w:val="28"/>
          <w:szCs w:val="28"/>
        </w:rPr>
        <w:t>2</w:t>
      </w:r>
      <w:r w:rsidRPr="002D6C06">
        <w:rPr>
          <w:rFonts w:ascii="Times New Roman" w:hAnsi="Times New Roman"/>
          <w:sz w:val="28"/>
          <w:szCs w:val="28"/>
        </w:rPr>
        <w:t xml:space="preserve">. При условии устранения замечаний, явившихся основанием для отказа, учреждение вправе повторно представить в Администрацию ЗАТО </w:t>
      </w:r>
      <w:r w:rsidR="00AA6E42">
        <w:rPr>
          <w:rFonts w:ascii="Times New Roman" w:hAnsi="Times New Roman"/>
          <w:sz w:val="28"/>
          <w:szCs w:val="28"/>
        </w:rPr>
        <w:br/>
      </w:r>
      <w:r w:rsidRPr="002D6C06">
        <w:rPr>
          <w:rFonts w:ascii="Times New Roman" w:hAnsi="Times New Roman"/>
          <w:sz w:val="28"/>
          <w:szCs w:val="28"/>
        </w:rPr>
        <w:t xml:space="preserve">г. Железногорск документы, предусмотренные </w:t>
      </w:r>
      <w:hyperlink w:anchor="P51" w:history="1">
        <w:r w:rsidRPr="002D6C06">
          <w:rPr>
            <w:rFonts w:ascii="Times New Roman" w:hAnsi="Times New Roman"/>
            <w:sz w:val="28"/>
            <w:szCs w:val="28"/>
          </w:rPr>
          <w:t>пункт</w:t>
        </w:r>
        <w:r w:rsidR="00D46216">
          <w:rPr>
            <w:rFonts w:ascii="Times New Roman" w:hAnsi="Times New Roman"/>
            <w:sz w:val="28"/>
            <w:szCs w:val="28"/>
          </w:rPr>
          <w:t>а</w:t>
        </w:r>
        <w:r w:rsidRPr="002D6C06">
          <w:rPr>
            <w:rFonts w:ascii="Times New Roman" w:hAnsi="Times New Roman"/>
            <w:sz w:val="28"/>
            <w:szCs w:val="28"/>
          </w:rPr>
          <w:t>м</w:t>
        </w:r>
        <w:r w:rsidR="00D46216">
          <w:rPr>
            <w:rFonts w:ascii="Times New Roman" w:hAnsi="Times New Roman"/>
            <w:sz w:val="28"/>
            <w:szCs w:val="28"/>
          </w:rPr>
          <w:t>и</w:t>
        </w:r>
        <w:r w:rsidRPr="002D6C06">
          <w:rPr>
            <w:rFonts w:ascii="Times New Roman" w:hAnsi="Times New Roman"/>
            <w:sz w:val="28"/>
            <w:szCs w:val="28"/>
          </w:rPr>
          <w:t xml:space="preserve"> 2.1</w:t>
        </w:r>
      </w:hyperlink>
      <w:r w:rsidR="00695B9D" w:rsidRPr="00695B9D">
        <w:rPr>
          <w:rFonts w:ascii="Times New Roman" w:hAnsi="Times New Roman"/>
          <w:sz w:val="28"/>
          <w:szCs w:val="28"/>
        </w:rPr>
        <w:t xml:space="preserve"> </w:t>
      </w:r>
      <w:r w:rsidR="008C3DF2">
        <w:rPr>
          <w:rFonts w:ascii="Times New Roman" w:hAnsi="Times New Roman"/>
          <w:sz w:val="28"/>
          <w:szCs w:val="28"/>
        </w:rPr>
        <w:t>-</w:t>
      </w:r>
      <w:r w:rsidR="00695B9D" w:rsidRPr="00695B9D">
        <w:rPr>
          <w:rFonts w:ascii="Times New Roman" w:hAnsi="Times New Roman"/>
          <w:sz w:val="28"/>
          <w:szCs w:val="28"/>
        </w:rPr>
        <w:t xml:space="preserve"> 2.7</w:t>
      </w:r>
      <w:r w:rsidRPr="002D6C06">
        <w:rPr>
          <w:rFonts w:ascii="Times New Roman" w:hAnsi="Times New Roman"/>
          <w:sz w:val="28"/>
          <w:szCs w:val="28"/>
        </w:rPr>
        <w:t xml:space="preserve"> настоящего порядка.</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2.1</w:t>
      </w:r>
      <w:r w:rsidR="00253A80">
        <w:rPr>
          <w:rFonts w:ascii="Times New Roman" w:hAnsi="Times New Roman"/>
          <w:sz w:val="28"/>
          <w:szCs w:val="28"/>
        </w:rPr>
        <w:t>3</w:t>
      </w:r>
      <w:r w:rsidRPr="002D6C06">
        <w:rPr>
          <w:rFonts w:ascii="Times New Roman" w:hAnsi="Times New Roman"/>
          <w:sz w:val="28"/>
          <w:szCs w:val="28"/>
        </w:rPr>
        <w:t xml:space="preserve">. </w:t>
      </w:r>
      <w:proofErr w:type="gramStart"/>
      <w:r w:rsidRPr="002D6C06">
        <w:rPr>
          <w:rFonts w:ascii="Times New Roman" w:hAnsi="Times New Roman"/>
          <w:sz w:val="28"/>
          <w:szCs w:val="28"/>
        </w:rPr>
        <w:t xml:space="preserve">В случае принятия решения о предоставлении субсидии Социальный отдел в течение 3 рабочих дней, следующих за днем принятия решения о предоставлении субсидии, направляет в учреждение проект соглашения о предоставлении субсидии между Администрацией ЗАТО г. Железногорск и учреждением в соответствии с типовой формой, утвержденной Распоряжением Финансового управления Администрации ЗАТО г. Железногорск от 15.12.2020 </w:t>
      </w:r>
      <w:r w:rsidR="00AA6E42">
        <w:rPr>
          <w:rFonts w:ascii="Times New Roman" w:hAnsi="Times New Roman"/>
          <w:sz w:val="28"/>
          <w:szCs w:val="28"/>
        </w:rPr>
        <w:t>№</w:t>
      </w:r>
      <w:r w:rsidRPr="002D6C06">
        <w:rPr>
          <w:rFonts w:ascii="Times New Roman" w:hAnsi="Times New Roman"/>
          <w:sz w:val="28"/>
          <w:szCs w:val="28"/>
        </w:rPr>
        <w:t xml:space="preserve"> 48 </w:t>
      </w:r>
      <w:r w:rsidR="002D6C06">
        <w:rPr>
          <w:rFonts w:ascii="Times New Roman" w:hAnsi="Times New Roman"/>
          <w:sz w:val="28"/>
          <w:szCs w:val="28"/>
        </w:rPr>
        <w:t>«</w:t>
      </w:r>
      <w:r w:rsidRPr="002D6C06">
        <w:rPr>
          <w:rFonts w:ascii="Times New Roman" w:hAnsi="Times New Roman"/>
          <w:sz w:val="28"/>
          <w:szCs w:val="28"/>
        </w:rPr>
        <w:t>Об утверждении типовой формы соглашения о предоставлении</w:t>
      </w:r>
      <w:proofErr w:type="gramEnd"/>
      <w:r w:rsidRPr="002D6C06">
        <w:rPr>
          <w:rFonts w:ascii="Times New Roman" w:hAnsi="Times New Roman"/>
          <w:sz w:val="28"/>
          <w:szCs w:val="28"/>
        </w:rPr>
        <w:t xml:space="preserve"> из бюджета ЗАТО Железногорск муниципальному бюджетному и автономному учреждению субсидии на иные цели</w:t>
      </w:r>
      <w:r w:rsidR="002D6C06">
        <w:rPr>
          <w:rFonts w:ascii="Times New Roman" w:hAnsi="Times New Roman"/>
          <w:sz w:val="28"/>
          <w:szCs w:val="28"/>
        </w:rPr>
        <w:t>»</w:t>
      </w:r>
      <w:r w:rsidRPr="002D6C06">
        <w:rPr>
          <w:rFonts w:ascii="Times New Roman" w:hAnsi="Times New Roman"/>
          <w:sz w:val="28"/>
          <w:szCs w:val="28"/>
        </w:rPr>
        <w:t xml:space="preserve"> (далее - соглашение) в двух экземплярах для подписания.</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2.1</w:t>
      </w:r>
      <w:r w:rsidR="00253A80">
        <w:rPr>
          <w:rFonts w:ascii="Times New Roman" w:hAnsi="Times New Roman"/>
          <w:sz w:val="28"/>
          <w:szCs w:val="28"/>
        </w:rPr>
        <w:t>4</w:t>
      </w:r>
      <w:r w:rsidRPr="002D6C06">
        <w:rPr>
          <w:rFonts w:ascii="Times New Roman" w:hAnsi="Times New Roman"/>
          <w:sz w:val="28"/>
          <w:szCs w:val="28"/>
        </w:rPr>
        <w:t>. Учреждение в течение 3 рабочих дней, следующих за днем получения проекта соглашения, осуществляет подписание двух его экземпляров и представляет в Администрацию ЗАТО г. Железногорск для подписания.</w:t>
      </w:r>
    </w:p>
    <w:p w:rsidR="001C377A" w:rsidRPr="002D6C06" w:rsidRDefault="004669F9"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2.1</w:t>
      </w:r>
      <w:r w:rsidR="00253A80">
        <w:rPr>
          <w:rFonts w:ascii="Times New Roman" w:hAnsi="Times New Roman"/>
          <w:sz w:val="28"/>
          <w:szCs w:val="28"/>
        </w:rPr>
        <w:t>5</w:t>
      </w:r>
      <w:r w:rsidR="001C377A" w:rsidRPr="002D6C06">
        <w:rPr>
          <w:rFonts w:ascii="Times New Roman" w:hAnsi="Times New Roman"/>
          <w:sz w:val="28"/>
          <w:szCs w:val="28"/>
        </w:rPr>
        <w:t xml:space="preserve">. Два экземпляра соглашения подписываются Администрацией ЗАТО г. Железногорск в течение 3 рабочих дней </w:t>
      </w:r>
      <w:proofErr w:type="gramStart"/>
      <w:r w:rsidR="001C377A" w:rsidRPr="002D6C06">
        <w:rPr>
          <w:rFonts w:ascii="Times New Roman" w:hAnsi="Times New Roman"/>
          <w:sz w:val="28"/>
          <w:szCs w:val="28"/>
        </w:rPr>
        <w:t>с даты поступления</w:t>
      </w:r>
      <w:proofErr w:type="gramEnd"/>
      <w:r w:rsidR="001C377A" w:rsidRPr="002D6C06">
        <w:rPr>
          <w:rFonts w:ascii="Times New Roman" w:hAnsi="Times New Roman"/>
          <w:sz w:val="28"/>
          <w:szCs w:val="28"/>
        </w:rPr>
        <w:t xml:space="preserve"> в Администрацию ЗАТО г. Железногорск подписанных учреждением экземпляров соглашения и в этот же срок один экземпляр подписанного Администрацией ЗАТО </w:t>
      </w:r>
      <w:r w:rsidR="00AB7820">
        <w:rPr>
          <w:rFonts w:ascii="Times New Roman" w:hAnsi="Times New Roman"/>
          <w:sz w:val="28"/>
          <w:szCs w:val="28"/>
        </w:rPr>
        <w:br/>
      </w:r>
      <w:r w:rsidR="001C377A" w:rsidRPr="002D6C06">
        <w:rPr>
          <w:rFonts w:ascii="Times New Roman" w:hAnsi="Times New Roman"/>
          <w:sz w:val="28"/>
          <w:szCs w:val="28"/>
        </w:rPr>
        <w:t>г. Железногорск соглашения направляется учреждению.</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2.1</w:t>
      </w:r>
      <w:r w:rsidR="00253A80">
        <w:rPr>
          <w:rFonts w:ascii="Times New Roman" w:hAnsi="Times New Roman"/>
          <w:sz w:val="28"/>
          <w:szCs w:val="28"/>
        </w:rPr>
        <w:t>6</w:t>
      </w:r>
      <w:r w:rsidRPr="002D6C06">
        <w:rPr>
          <w:rFonts w:ascii="Times New Roman" w:hAnsi="Times New Roman"/>
          <w:sz w:val="28"/>
          <w:szCs w:val="28"/>
        </w:rPr>
        <w:t>. Перечисление субсидии осуществляется в установленном порядке на лицевой счет, открытый учреждению в Управлении федерального казначейства по Красноярскому краю, согласно графику перечисления субсидии в соответствии с соглашением.</w:t>
      </w:r>
    </w:p>
    <w:p w:rsidR="001C377A" w:rsidRPr="002D6C06" w:rsidRDefault="001C377A" w:rsidP="002D6C06">
      <w:pPr>
        <w:autoSpaceDE w:val="0"/>
        <w:autoSpaceDN w:val="0"/>
        <w:adjustRightInd w:val="0"/>
        <w:ind w:firstLine="540"/>
        <w:jc w:val="both"/>
        <w:rPr>
          <w:rFonts w:ascii="Times New Roman" w:hAnsi="Times New Roman"/>
          <w:sz w:val="28"/>
          <w:szCs w:val="28"/>
        </w:rPr>
      </w:pPr>
      <w:bookmarkStart w:id="1" w:name="P82"/>
      <w:bookmarkEnd w:id="1"/>
      <w:r w:rsidRPr="002D6C06">
        <w:rPr>
          <w:rFonts w:ascii="Times New Roman" w:hAnsi="Times New Roman"/>
          <w:sz w:val="28"/>
          <w:szCs w:val="28"/>
        </w:rPr>
        <w:t>2.1</w:t>
      </w:r>
      <w:r w:rsidR="00253A80">
        <w:rPr>
          <w:rFonts w:ascii="Times New Roman" w:hAnsi="Times New Roman"/>
          <w:sz w:val="28"/>
          <w:szCs w:val="28"/>
        </w:rPr>
        <w:t>7</w:t>
      </w:r>
      <w:r w:rsidRPr="002D6C06">
        <w:rPr>
          <w:rFonts w:ascii="Times New Roman" w:hAnsi="Times New Roman"/>
          <w:sz w:val="28"/>
          <w:szCs w:val="28"/>
        </w:rPr>
        <w:t xml:space="preserve">. Размер субсидии, установленной в соглашении и указанной в </w:t>
      </w:r>
      <w:hyperlink w:anchor="P46" w:history="1">
        <w:r w:rsidRPr="002D6C06">
          <w:rPr>
            <w:rFonts w:ascii="Times New Roman" w:hAnsi="Times New Roman"/>
            <w:sz w:val="28"/>
            <w:szCs w:val="28"/>
          </w:rPr>
          <w:t>пункте 1.4.1</w:t>
        </w:r>
      </w:hyperlink>
      <w:r w:rsidRPr="002D6C06">
        <w:rPr>
          <w:rFonts w:ascii="Times New Roman" w:hAnsi="Times New Roman"/>
          <w:sz w:val="28"/>
          <w:szCs w:val="28"/>
        </w:rPr>
        <w:t xml:space="preserve"> настоящего порядка, определяется на основании сметного расчета стоимости полного исполнения устранения предписаний (частичного исполнения предписания).</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Результатом предоставления субсидий является полностью либо частичное исполнение предписаний надзорных органов на устранение конкретных нарушений.</w:t>
      </w:r>
    </w:p>
    <w:p w:rsidR="001C377A" w:rsidRPr="002D6C06" w:rsidRDefault="004669F9" w:rsidP="002D6C06">
      <w:pPr>
        <w:autoSpaceDE w:val="0"/>
        <w:autoSpaceDN w:val="0"/>
        <w:adjustRightInd w:val="0"/>
        <w:ind w:firstLine="540"/>
        <w:jc w:val="both"/>
        <w:rPr>
          <w:rFonts w:ascii="Times New Roman" w:hAnsi="Times New Roman"/>
          <w:sz w:val="28"/>
          <w:szCs w:val="28"/>
        </w:rPr>
      </w:pPr>
      <w:bookmarkStart w:id="2" w:name="P84"/>
      <w:bookmarkEnd w:id="2"/>
      <w:r w:rsidRPr="002D6C06">
        <w:rPr>
          <w:rFonts w:ascii="Times New Roman" w:hAnsi="Times New Roman"/>
          <w:sz w:val="28"/>
          <w:szCs w:val="28"/>
        </w:rPr>
        <w:lastRenderedPageBreak/>
        <w:t>2.1</w:t>
      </w:r>
      <w:r w:rsidR="00253A80">
        <w:rPr>
          <w:rFonts w:ascii="Times New Roman" w:hAnsi="Times New Roman"/>
          <w:sz w:val="28"/>
          <w:szCs w:val="28"/>
        </w:rPr>
        <w:t>8</w:t>
      </w:r>
      <w:r w:rsidR="001C377A" w:rsidRPr="002D6C06">
        <w:rPr>
          <w:rFonts w:ascii="Times New Roman" w:hAnsi="Times New Roman"/>
          <w:sz w:val="28"/>
          <w:szCs w:val="28"/>
        </w:rPr>
        <w:t xml:space="preserve">. </w:t>
      </w:r>
      <w:proofErr w:type="gramStart"/>
      <w:r w:rsidR="001C377A" w:rsidRPr="002D6C06">
        <w:rPr>
          <w:rFonts w:ascii="Times New Roman" w:hAnsi="Times New Roman"/>
          <w:sz w:val="28"/>
          <w:szCs w:val="28"/>
        </w:rPr>
        <w:t xml:space="preserve">Размер субсидии, установленной в соглашении и указанной в </w:t>
      </w:r>
      <w:hyperlink w:anchor="P47" w:history="1">
        <w:r w:rsidR="001C377A" w:rsidRPr="002D6C06">
          <w:rPr>
            <w:rFonts w:ascii="Times New Roman" w:hAnsi="Times New Roman"/>
            <w:sz w:val="28"/>
            <w:szCs w:val="28"/>
          </w:rPr>
          <w:t>пункте 1.4.2</w:t>
        </w:r>
      </w:hyperlink>
      <w:r w:rsidR="001C377A" w:rsidRPr="002D6C06">
        <w:rPr>
          <w:rFonts w:ascii="Times New Roman" w:hAnsi="Times New Roman"/>
          <w:sz w:val="28"/>
          <w:szCs w:val="28"/>
        </w:rPr>
        <w:t xml:space="preserve"> настоящего порядка, определяется в соответствии с </w:t>
      </w:r>
      <w:hyperlink r:id="rId16" w:history="1">
        <w:r w:rsidR="001C377A" w:rsidRPr="002D6C06">
          <w:rPr>
            <w:rFonts w:ascii="Times New Roman" w:hAnsi="Times New Roman"/>
            <w:sz w:val="28"/>
            <w:szCs w:val="28"/>
          </w:rPr>
          <w:t>Приказом</w:t>
        </w:r>
      </w:hyperlink>
      <w:r w:rsidR="001C377A" w:rsidRPr="002D6C06">
        <w:rPr>
          <w:rFonts w:ascii="Times New Roman" w:hAnsi="Times New Roman"/>
          <w:sz w:val="28"/>
          <w:szCs w:val="28"/>
        </w:rPr>
        <w:t xml:space="preserve"> Министерства здравоохранения России от 23.10.2020 </w:t>
      </w:r>
      <w:r w:rsidR="00AA6E42">
        <w:rPr>
          <w:rFonts w:ascii="Times New Roman" w:hAnsi="Times New Roman"/>
          <w:sz w:val="28"/>
          <w:szCs w:val="28"/>
        </w:rPr>
        <w:t>№</w:t>
      </w:r>
      <w:r w:rsidR="001C377A" w:rsidRPr="002D6C06">
        <w:rPr>
          <w:rFonts w:ascii="Times New Roman" w:hAnsi="Times New Roman"/>
          <w:sz w:val="28"/>
          <w:szCs w:val="28"/>
        </w:rPr>
        <w:t xml:space="preserve"> 1144н </w:t>
      </w:r>
      <w:r w:rsidR="002D6C06">
        <w:rPr>
          <w:rFonts w:ascii="Times New Roman" w:hAnsi="Times New Roman"/>
          <w:sz w:val="28"/>
          <w:szCs w:val="28"/>
        </w:rPr>
        <w:t>«</w:t>
      </w:r>
      <w:r w:rsidR="001C377A" w:rsidRPr="002D6C06">
        <w:rPr>
          <w:rFonts w:ascii="Times New Roman" w:hAnsi="Times New Roman"/>
          <w:sz w:val="28"/>
          <w:szCs w:val="28"/>
        </w:rPr>
        <w: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w:t>
      </w:r>
      <w:proofErr w:type="gramEnd"/>
      <w:r w:rsidR="001C377A" w:rsidRPr="002D6C06">
        <w:rPr>
          <w:rFonts w:ascii="Times New Roman" w:hAnsi="Times New Roman"/>
          <w:sz w:val="28"/>
          <w:szCs w:val="28"/>
        </w:rPr>
        <w:t xml:space="preserve"> </w:t>
      </w:r>
      <w:proofErr w:type="gramStart"/>
      <w:r w:rsidR="001C377A" w:rsidRPr="002D6C06">
        <w:rPr>
          <w:rFonts w:ascii="Times New Roman" w:hAnsi="Times New Roman"/>
          <w:sz w:val="28"/>
          <w:szCs w:val="28"/>
        </w:rPr>
        <w:t xml:space="preserve">и спортом в организациях и (или) выполнить нормативы испытаний (тестов) Всероссийского физкультурно-спортивного комплекса </w:t>
      </w:r>
      <w:r w:rsidR="002D6C06">
        <w:rPr>
          <w:rFonts w:ascii="Times New Roman" w:hAnsi="Times New Roman"/>
          <w:sz w:val="28"/>
          <w:szCs w:val="28"/>
        </w:rPr>
        <w:t>«</w:t>
      </w:r>
      <w:r w:rsidR="001C377A" w:rsidRPr="002D6C06">
        <w:rPr>
          <w:rFonts w:ascii="Times New Roman" w:hAnsi="Times New Roman"/>
          <w:sz w:val="28"/>
          <w:szCs w:val="28"/>
        </w:rPr>
        <w:t>Готов к труду и обороне</w:t>
      </w:r>
      <w:r w:rsidR="002D6C06">
        <w:rPr>
          <w:rFonts w:ascii="Times New Roman" w:hAnsi="Times New Roman"/>
          <w:sz w:val="28"/>
          <w:szCs w:val="28"/>
        </w:rPr>
        <w:t>»</w:t>
      </w:r>
      <w:r w:rsidR="001C377A" w:rsidRPr="002D6C06">
        <w:rPr>
          <w:rFonts w:ascii="Times New Roman" w:hAnsi="Times New Roman"/>
          <w:sz w:val="28"/>
          <w:szCs w:val="28"/>
        </w:rPr>
        <w:t xml:space="preserve"> (ГТО)</w:t>
      </w:r>
      <w:r w:rsidR="002D6C06">
        <w:rPr>
          <w:rFonts w:ascii="Times New Roman" w:hAnsi="Times New Roman"/>
          <w:sz w:val="28"/>
          <w:szCs w:val="28"/>
        </w:rPr>
        <w:t>»</w:t>
      </w:r>
      <w:r w:rsidR="001C377A" w:rsidRPr="002D6C06">
        <w:rPr>
          <w:rFonts w:ascii="Times New Roman" w:hAnsi="Times New Roman"/>
          <w:sz w:val="28"/>
          <w:szCs w:val="28"/>
        </w:rPr>
        <w:t xml:space="preserve"> и форм медицинских заключений о допуске к участию физкультурных и спортивных мероприятиях</w:t>
      </w:r>
      <w:r w:rsidR="002D6C06">
        <w:rPr>
          <w:rFonts w:ascii="Times New Roman" w:hAnsi="Times New Roman"/>
          <w:sz w:val="28"/>
          <w:szCs w:val="28"/>
        </w:rPr>
        <w:t>»</w:t>
      </w:r>
      <w:r w:rsidR="001C377A" w:rsidRPr="002D6C06">
        <w:rPr>
          <w:rFonts w:ascii="Times New Roman" w:hAnsi="Times New Roman"/>
          <w:sz w:val="28"/>
          <w:szCs w:val="28"/>
        </w:rPr>
        <w:t xml:space="preserve"> и складывается исходя из количества физических лиц, занимающихся физической культурой и спортом на разных этапах спортивной подготовки, периодичность оказания медицинской помощи указанным лицам и стоимости, определяемой на основании не</w:t>
      </w:r>
      <w:proofErr w:type="gramEnd"/>
      <w:r w:rsidR="001C377A" w:rsidRPr="002D6C06">
        <w:rPr>
          <w:rFonts w:ascii="Times New Roman" w:hAnsi="Times New Roman"/>
          <w:sz w:val="28"/>
          <w:szCs w:val="28"/>
        </w:rPr>
        <w:t xml:space="preserve"> менее чем трех представленных коммерческих предложений поставщиков и обоснования начальной (максимальной) цены контракта</w:t>
      </w:r>
      <w:r w:rsidR="002E4AB9">
        <w:rPr>
          <w:rFonts w:ascii="Times New Roman" w:hAnsi="Times New Roman"/>
          <w:sz w:val="28"/>
          <w:szCs w:val="28"/>
        </w:rPr>
        <w:t xml:space="preserve"> (договора)</w:t>
      </w:r>
      <w:r w:rsidR="001C377A" w:rsidRPr="002D6C06">
        <w:rPr>
          <w:rFonts w:ascii="Times New Roman" w:hAnsi="Times New Roman"/>
          <w:sz w:val="28"/>
          <w:szCs w:val="28"/>
        </w:rPr>
        <w:t>.</w:t>
      </w:r>
    </w:p>
    <w:p w:rsidR="001C377A" w:rsidRPr="002D6C06" w:rsidRDefault="001C377A" w:rsidP="002D6C06">
      <w:pPr>
        <w:autoSpaceDE w:val="0"/>
        <w:autoSpaceDN w:val="0"/>
        <w:adjustRightInd w:val="0"/>
        <w:ind w:firstLine="540"/>
        <w:jc w:val="both"/>
        <w:rPr>
          <w:rFonts w:ascii="Times New Roman" w:hAnsi="Times New Roman"/>
          <w:sz w:val="28"/>
          <w:szCs w:val="28"/>
        </w:rPr>
      </w:pPr>
      <w:r w:rsidRPr="002D6C06">
        <w:rPr>
          <w:rFonts w:ascii="Times New Roman" w:hAnsi="Times New Roman"/>
          <w:sz w:val="28"/>
          <w:szCs w:val="28"/>
        </w:rPr>
        <w:t>Результатом предоставления субсидии является количество лиц, занимающихся физической культурой и спортом, которым оказана медицинская помощь.</w:t>
      </w:r>
    </w:p>
    <w:p w:rsidR="00AB69EB" w:rsidRPr="00133C10" w:rsidRDefault="00AB69EB" w:rsidP="00664B28">
      <w:pPr>
        <w:autoSpaceDE w:val="0"/>
        <w:autoSpaceDN w:val="0"/>
        <w:adjustRightInd w:val="0"/>
        <w:ind w:firstLine="539"/>
        <w:jc w:val="both"/>
        <w:rPr>
          <w:rFonts w:ascii="Times New Roman" w:hAnsi="Times New Roman"/>
          <w:sz w:val="28"/>
          <w:szCs w:val="28"/>
        </w:rPr>
      </w:pPr>
      <w:r>
        <w:rPr>
          <w:rFonts w:ascii="Times New Roman" w:hAnsi="Times New Roman"/>
          <w:spacing w:val="2"/>
          <w:sz w:val="28"/>
          <w:szCs w:val="28"/>
        </w:rPr>
        <w:t>2.</w:t>
      </w:r>
      <w:r w:rsidR="00253A80">
        <w:rPr>
          <w:rFonts w:ascii="Times New Roman" w:hAnsi="Times New Roman"/>
          <w:spacing w:val="2"/>
          <w:sz w:val="28"/>
          <w:szCs w:val="28"/>
        </w:rPr>
        <w:t>19</w:t>
      </w:r>
      <w:r>
        <w:rPr>
          <w:rFonts w:ascii="Times New Roman" w:hAnsi="Times New Roman"/>
          <w:spacing w:val="2"/>
          <w:sz w:val="28"/>
          <w:szCs w:val="28"/>
        </w:rPr>
        <w:t xml:space="preserve">. </w:t>
      </w:r>
      <w:proofErr w:type="gramStart"/>
      <w:r w:rsidRPr="005005B7">
        <w:rPr>
          <w:rFonts w:ascii="Times New Roman" w:hAnsi="Times New Roman"/>
          <w:spacing w:val="2"/>
          <w:sz w:val="28"/>
          <w:szCs w:val="28"/>
        </w:rPr>
        <w:t xml:space="preserve">Размер субсидии, </w:t>
      </w:r>
      <w:r>
        <w:rPr>
          <w:rFonts w:ascii="Times New Roman" w:hAnsi="Times New Roman"/>
          <w:spacing w:val="2"/>
          <w:sz w:val="28"/>
          <w:szCs w:val="28"/>
        </w:rPr>
        <w:t xml:space="preserve">установленной в соглашении </w:t>
      </w:r>
      <w:r w:rsidR="00664B28">
        <w:rPr>
          <w:rFonts w:ascii="Times New Roman" w:hAnsi="Times New Roman"/>
          <w:spacing w:val="2"/>
          <w:sz w:val="28"/>
          <w:szCs w:val="28"/>
        </w:rPr>
        <w:t xml:space="preserve">и указанный в пункте 1.4.3 настоящего порядка, определяется на основании </w:t>
      </w:r>
      <w:r w:rsidR="00E71818">
        <w:rPr>
          <w:rFonts w:ascii="Times New Roman" w:hAnsi="Times New Roman"/>
          <w:spacing w:val="2"/>
          <w:sz w:val="28"/>
          <w:szCs w:val="28"/>
        </w:rPr>
        <w:t>перечня</w:t>
      </w:r>
      <w:r w:rsidR="00664B28">
        <w:rPr>
          <w:rFonts w:ascii="Times New Roman" w:hAnsi="Times New Roman"/>
          <w:spacing w:val="2"/>
          <w:sz w:val="28"/>
          <w:szCs w:val="28"/>
        </w:rPr>
        <w:t xml:space="preserve"> </w:t>
      </w:r>
      <w:r w:rsidR="00E71818">
        <w:rPr>
          <w:rFonts w:ascii="Times New Roman" w:hAnsi="Times New Roman"/>
          <w:sz w:val="28"/>
          <w:szCs w:val="28"/>
        </w:rPr>
        <w:t xml:space="preserve">приобретаемого </w:t>
      </w:r>
      <w:r w:rsidR="004D3157">
        <w:rPr>
          <w:rFonts w:ascii="Times New Roman" w:hAnsi="Times New Roman"/>
          <w:sz w:val="28"/>
          <w:szCs w:val="28"/>
        </w:rPr>
        <w:t xml:space="preserve">оборудования и (или) инвентаря, с указанием </w:t>
      </w:r>
      <w:r>
        <w:rPr>
          <w:rFonts w:ascii="Times New Roman" w:hAnsi="Times New Roman"/>
          <w:sz w:val="28"/>
          <w:szCs w:val="28"/>
        </w:rPr>
        <w:t>стоимости, определяемой на основании не менее чем трех представленных коммерческих предложений поставщиков и обосновани</w:t>
      </w:r>
      <w:r w:rsidR="00664B28">
        <w:rPr>
          <w:rFonts w:ascii="Times New Roman" w:hAnsi="Times New Roman"/>
          <w:sz w:val="28"/>
          <w:szCs w:val="28"/>
        </w:rPr>
        <w:t>я</w:t>
      </w:r>
      <w:r>
        <w:rPr>
          <w:rFonts w:ascii="Times New Roman" w:hAnsi="Times New Roman"/>
          <w:sz w:val="28"/>
          <w:szCs w:val="28"/>
        </w:rPr>
        <w:t xml:space="preserve"> начальной (максимальной) цены контракта</w:t>
      </w:r>
      <w:r w:rsidR="002E4AB9">
        <w:rPr>
          <w:rFonts w:ascii="Times New Roman" w:hAnsi="Times New Roman"/>
          <w:sz w:val="28"/>
          <w:szCs w:val="28"/>
        </w:rPr>
        <w:t xml:space="preserve"> (договора)</w:t>
      </w:r>
      <w:r>
        <w:rPr>
          <w:rFonts w:ascii="Times New Roman" w:hAnsi="Times New Roman"/>
          <w:sz w:val="28"/>
          <w:szCs w:val="28"/>
        </w:rPr>
        <w:t>.</w:t>
      </w:r>
      <w:proofErr w:type="gramEnd"/>
    </w:p>
    <w:p w:rsidR="00011424" w:rsidRPr="00B238AB" w:rsidRDefault="00011424" w:rsidP="005F416F">
      <w:pPr>
        <w:autoSpaceDE w:val="0"/>
        <w:autoSpaceDN w:val="0"/>
        <w:adjustRightInd w:val="0"/>
        <w:ind w:firstLine="539"/>
        <w:jc w:val="both"/>
        <w:rPr>
          <w:rFonts w:ascii="Times New Roman" w:hAnsi="Times New Roman"/>
          <w:sz w:val="28"/>
          <w:szCs w:val="28"/>
        </w:rPr>
      </w:pPr>
      <w:r w:rsidRPr="00B238AB">
        <w:rPr>
          <w:rFonts w:ascii="Times New Roman" w:hAnsi="Times New Roman"/>
          <w:sz w:val="28"/>
          <w:szCs w:val="28"/>
        </w:rPr>
        <w:t>Результат</w:t>
      </w:r>
      <w:r w:rsidR="004D3157" w:rsidRPr="00B238AB">
        <w:rPr>
          <w:rFonts w:ascii="Times New Roman" w:hAnsi="Times New Roman"/>
          <w:sz w:val="28"/>
          <w:szCs w:val="28"/>
        </w:rPr>
        <w:t>ом</w:t>
      </w:r>
      <w:r w:rsidRPr="00B238AB">
        <w:rPr>
          <w:rFonts w:ascii="Times New Roman" w:hAnsi="Times New Roman"/>
          <w:sz w:val="28"/>
          <w:szCs w:val="28"/>
        </w:rPr>
        <w:t xml:space="preserve"> предоставления субсидии </w:t>
      </w:r>
      <w:r w:rsidR="004D3157" w:rsidRPr="00B238AB">
        <w:rPr>
          <w:rFonts w:ascii="Times New Roman" w:hAnsi="Times New Roman"/>
          <w:sz w:val="28"/>
          <w:szCs w:val="28"/>
        </w:rPr>
        <w:t xml:space="preserve">является </w:t>
      </w:r>
      <w:r w:rsidR="00B238AB" w:rsidRPr="00B238AB">
        <w:rPr>
          <w:rFonts w:ascii="Times New Roman" w:hAnsi="Times New Roman"/>
          <w:sz w:val="28"/>
          <w:szCs w:val="28"/>
        </w:rPr>
        <w:t xml:space="preserve">прирост доли граждан в учреждении, систематически занимающихся физической культурой и спортом, в общей </w:t>
      </w:r>
      <w:proofErr w:type="gramStart"/>
      <w:r w:rsidR="00B238AB" w:rsidRPr="00B238AB">
        <w:rPr>
          <w:rFonts w:ascii="Times New Roman" w:hAnsi="Times New Roman"/>
          <w:sz w:val="28"/>
          <w:szCs w:val="28"/>
        </w:rPr>
        <w:t>численности</w:t>
      </w:r>
      <w:proofErr w:type="gramEnd"/>
      <w:r w:rsidR="00B238AB" w:rsidRPr="00B238AB">
        <w:rPr>
          <w:rFonts w:ascii="Times New Roman" w:hAnsi="Times New Roman"/>
          <w:sz w:val="28"/>
          <w:szCs w:val="28"/>
        </w:rPr>
        <w:t xml:space="preserve"> </w:t>
      </w:r>
      <w:r w:rsidR="001A2814">
        <w:rPr>
          <w:rFonts w:ascii="Times New Roman" w:hAnsi="Times New Roman"/>
          <w:sz w:val="28"/>
          <w:szCs w:val="28"/>
        </w:rPr>
        <w:t>занимающихся</w:t>
      </w:r>
      <w:r w:rsidR="00B238AB" w:rsidRPr="00B238AB">
        <w:rPr>
          <w:rFonts w:ascii="Times New Roman" w:hAnsi="Times New Roman"/>
          <w:sz w:val="28"/>
          <w:szCs w:val="28"/>
        </w:rPr>
        <w:t xml:space="preserve"> </w:t>
      </w:r>
      <w:r w:rsidR="00B238AB">
        <w:rPr>
          <w:rFonts w:ascii="Times New Roman" w:hAnsi="Times New Roman"/>
          <w:sz w:val="28"/>
          <w:szCs w:val="28"/>
        </w:rPr>
        <w:t>в учреждении</w:t>
      </w:r>
      <w:r w:rsidR="00B238AB" w:rsidRPr="00B238AB">
        <w:rPr>
          <w:rFonts w:ascii="Times New Roman" w:hAnsi="Times New Roman"/>
          <w:sz w:val="28"/>
          <w:szCs w:val="28"/>
        </w:rPr>
        <w:t xml:space="preserve"> в году предоставления субсидии в сравнении с предшествующим годом</w:t>
      </w:r>
      <w:r w:rsidR="00B238AB">
        <w:rPr>
          <w:rFonts w:ascii="Times New Roman" w:hAnsi="Times New Roman"/>
          <w:sz w:val="28"/>
          <w:szCs w:val="28"/>
        </w:rPr>
        <w:t>.</w:t>
      </w:r>
    </w:p>
    <w:p w:rsidR="00AA6E42" w:rsidRPr="00133C10" w:rsidRDefault="00AA6E42" w:rsidP="00AA6E42">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2.2</w:t>
      </w:r>
      <w:r w:rsidR="00253A80">
        <w:rPr>
          <w:rFonts w:ascii="Times New Roman" w:hAnsi="Times New Roman"/>
          <w:sz w:val="28"/>
          <w:szCs w:val="28"/>
        </w:rPr>
        <w:t>0</w:t>
      </w:r>
      <w:r w:rsidRPr="002D6C06">
        <w:rPr>
          <w:rFonts w:ascii="Times New Roman" w:hAnsi="Times New Roman"/>
          <w:sz w:val="28"/>
          <w:szCs w:val="28"/>
        </w:rPr>
        <w:t xml:space="preserve">. </w:t>
      </w:r>
      <w:proofErr w:type="gramStart"/>
      <w:r w:rsidRPr="002D6C06">
        <w:rPr>
          <w:rFonts w:ascii="Times New Roman" w:hAnsi="Times New Roman"/>
          <w:sz w:val="28"/>
          <w:szCs w:val="28"/>
        </w:rPr>
        <w:t xml:space="preserve">Размер субсидии, установленной в соглашении и указанный в </w:t>
      </w:r>
      <w:hyperlink w:anchor="P65" w:history="1">
        <w:r w:rsidRPr="002D6C06">
          <w:rPr>
            <w:rFonts w:ascii="Times New Roman" w:hAnsi="Times New Roman"/>
            <w:sz w:val="28"/>
            <w:szCs w:val="28"/>
          </w:rPr>
          <w:t>пункте</w:t>
        </w:r>
      </w:hyperlink>
      <w:r w:rsidRPr="005005B7">
        <w:rPr>
          <w:rFonts w:ascii="Times New Roman" w:hAnsi="Times New Roman"/>
          <w:spacing w:val="2"/>
          <w:sz w:val="28"/>
          <w:szCs w:val="28"/>
        </w:rPr>
        <w:t xml:space="preserve"> 1.4.</w:t>
      </w:r>
      <w:r>
        <w:rPr>
          <w:rFonts w:ascii="Times New Roman" w:hAnsi="Times New Roman"/>
          <w:spacing w:val="2"/>
          <w:sz w:val="28"/>
          <w:szCs w:val="28"/>
        </w:rPr>
        <w:t xml:space="preserve">4 </w:t>
      </w:r>
      <w:r w:rsidRPr="005005B7">
        <w:rPr>
          <w:rFonts w:ascii="Times New Roman" w:hAnsi="Times New Roman"/>
          <w:spacing w:val="2"/>
          <w:sz w:val="28"/>
          <w:szCs w:val="28"/>
        </w:rPr>
        <w:t>настоящего порядка</w:t>
      </w:r>
      <w:r>
        <w:rPr>
          <w:rFonts w:ascii="Times New Roman" w:hAnsi="Times New Roman"/>
          <w:spacing w:val="2"/>
          <w:sz w:val="28"/>
          <w:szCs w:val="28"/>
        </w:rPr>
        <w:t xml:space="preserve"> </w:t>
      </w:r>
      <w:r w:rsidR="00C94934">
        <w:rPr>
          <w:rFonts w:ascii="Times New Roman" w:hAnsi="Times New Roman"/>
          <w:spacing w:val="2"/>
          <w:sz w:val="28"/>
          <w:szCs w:val="28"/>
        </w:rPr>
        <w:t xml:space="preserve">определяется на основании </w:t>
      </w:r>
      <w:r w:rsidR="00E71818">
        <w:rPr>
          <w:rFonts w:ascii="Times New Roman" w:hAnsi="Times New Roman"/>
          <w:spacing w:val="2"/>
          <w:sz w:val="28"/>
          <w:szCs w:val="28"/>
        </w:rPr>
        <w:t>перечня</w:t>
      </w:r>
      <w:r w:rsidR="00C94934">
        <w:rPr>
          <w:rFonts w:ascii="Times New Roman" w:hAnsi="Times New Roman"/>
          <w:spacing w:val="2"/>
          <w:sz w:val="28"/>
          <w:szCs w:val="28"/>
        </w:rPr>
        <w:t xml:space="preserve"> </w:t>
      </w:r>
      <w:r w:rsidR="00E71818">
        <w:rPr>
          <w:rFonts w:ascii="Times New Roman" w:hAnsi="Times New Roman"/>
          <w:sz w:val="28"/>
          <w:szCs w:val="28"/>
        </w:rPr>
        <w:t>приобретаемого</w:t>
      </w:r>
      <w:r w:rsidR="00C94934">
        <w:rPr>
          <w:rFonts w:ascii="Times New Roman" w:hAnsi="Times New Roman"/>
          <w:sz w:val="28"/>
          <w:szCs w:val="28"/>
        </w:rPr>
        <w:t xml:space="preserve"> специализированного транспортного средства, </w:t>
      </w:r>
      <w:r w:rsidR="001340C4">
        <w:rPr>
          <w:rFonts w:ascii="Times New Roman" w:hAnsi="Times New Roman"/>
          <w:sz w:val="28"/>
          <w:szCs w:val="28"/>
        </w:rPr>
        <w:t>спортивного оборудования, инвентаря, и (или)  экипировки</w:t>
      </w:r>
      <w:r w:rsidR="00936694">
        <w:rPr>
          <w:rFonts w:ascii="Times New Roman" w:hAnsi="Times New Roman"/>
          <w:sz w:val="28"/>
          <w:szCs w:val="28"/>
        </w:rPr>
        <w:t xml:space="preserve">, </w:t>
      </w:r>
      <w:r w:rsidR="00784E6A">
        <w:rPr>
          <w:rFonts w:ascii="Times New Roman" w:hAnsi="Times New Roman"/>
          <w:sz w:val="28"/>
          <w:szCs w:val="28"/>
        </w:rPr>
        <w:t xml:space="preserve">с указанием 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 (договора), в случае приобретения </w:t>
      </w:r>
      <w:r w:rsidR="003F0925">
        <w:rPr>
          <w:rFonts w:ascii="Times New Roman" w:hAnsi="Times New Roman"/>
          <w:sz w:val="28"/>
          <w:szCs w:val="28"/>
        </w:rPr>
        <w:t>специализированного транспортного средства для перевозки инвалидов, спортивного оборудования, инвентаря, и</w:t>
      </w:r>
      <w:proofErr w:type="gramEnd"/>
      <w:r w:rsidR="003F0925">
        <w:rPr>
          <w:rFonts w:ascii="Times New Roman" w:hAnsi="Times New Roman"/>
          <w:sz w:val="28"/>
          <w:szCs w:val="28"/>
        </w:rPr>
        <w:t xml:space="preserve"> (или)  экипировки для занятий физической культурой и спортом лиц с ограниченными возможностями здоровья и инвалидов.</w:t>
      </w:r>
    </w:p>
    <w:p w:rsidR="00B238AB" w:rsidRPr="00B238AB" w:rsidRDefault="000B57C0" w:rsidP="0091455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Результатом предоставления субсидии </w:t>
      </w:r>
      <w:r w:rsidR="005F416F" w:rsidRPr="00B238AB">
        <w:rPr>
          <w:rFonts w:ascii="Times New Roman" w:hAnsi="Times New Roman"/>
          <w:sz w:val="28"/>
          <w:szCs w:val="28"/>
        </w:rPr>
        <w:t xml:space="preserve">является </w:t>
      </w:r>
      <w:r w:rsidR="00B238AB" w:rsidRPr="00B238AB">
        <w:rPr>
          <w:rFonts w:ascii="Times New Roman" w:hAnsi="Times New Roman"/>
          <w:sz w:val="28"/>
          <w:szCs w:val="28"/>
        </w:rPr>
        <w:t>прирост удельного веса лиц с ограниченными возможностями здоровья и инвалидов, систематически занимающихся физической культурой и спортом</w:t>
      </w:r>
      <w:r w:rsidR="001A2814">
        <w:rPr>
          <w:rFonts w:ascii="Times New Roman" w:hAnsi="Times New Roman"/>
          <w:sz w:val="28"/>
          <w:szCs w:val="28"/>
        </w:rPr>
        <w:t xml:space="preserve"> в учреждении</w:t>
      </w:r>
      <w:r w:rsidR="00B238AB" w:rsidRPr="00B238AB">
        <w:rPr>
          <w:rFonts w:ascii="Times New Roman" w:hAnsi="Times New Roman"/>
          <w:sz w:val="28"/>
          <w:szCs w:val="28"/>
        </w:rPr>
        <w:t>, в общей численности данной категории граждан в учреждении</w:t>
      </w:r>
      <w:r w:rsidR="00B238AB">
        <w:rPr>
          <w:rFonts w:ascii="Times New Roman" w:hAnsi="Times New Roman"/>
          <w:sz w:val="28"/>
          <w:szCs w:val="28"/>
        </w:rPr>
        <w:t>.</w:t>
      </w:r>
    </w:p>
    <w:p w:rsidR="002C5A61" w:rsidRDefault="00011424" w:rsidP="0091455C">
      <w:pPr>
        <w:autoSpaceDE w:val="0"/>
        <w:autoSpaceDN w:val="0"/>
        <w:adjustRightInd w:val="0"/>
        <w:ind w:firstLine="539"/>
        <w:jc w:val="both"/>
        <w:rPr>
          <w:rFonts w:ascii="Times New Roman" w:hAnsi="Times New Roman"/>
          <w:spacing w:val="2"/>
          <w:sz w:val="28"/>
          <w:szCs w:val="28"/>
        </w:rPr>
      </w:pPr>
      <w:r>
        <w:rPr>
          <w:rFonts w:ascii="Times New Roman" w:hAnsi="Times New Roman"/>
          <w:spacing w:val="2"/>
          <w:sz w:val="28"/>
          <w:szCs w:val="28"/>
        </w:rPr>
        <w:lastRenderedPageBreak/>
        <w:t>2.2</w:t>
      </w:r>
      <w:r w:rsidR="00253A80">
        <w:rPr>
          <w:rFonts w:ascii="Times New Roman" w:hAnsi="Times New Roman"/>
          <w:spacing w:val="2"/>
          <w:sz w:val="28"/>
          <w:szCs w:val="28"/>
        </w:rPr>
        <w:t>1</w:t>
      </w:r>
      <w:r>
        <w:rPr>
          <w:rFonts w:ascii="Times New Roman" w:hAnsi="Times New Roman"/>
          <w:spacing w:val="2"/>
          <w:sz w:val="28"/>
          <w:szCs w:val="28"/>
        </w:rPr>
        <w:t xml:space="preserve">. </w:t>
      </w:r>
      <w:r w:rsidR="00C02B43" w:rsidRPr="005005B7">
        <w:rPr>
          <w:rFonts w:ascii="Times New Roman" w:hAnsi="Times New Roman"/>
          <w:spacing w:val="2"/>
          <w:sz w:val="28"/>
          <w:szCs w:val="28"/>
        </w:rPr>
        <w:t xml:space="preserve">Размер субсидии, </w:t>
      </w:r>
      <w:r w:rsidR="00C02B43">
        <w:rPr>
          <w:rFonts w:ascii="Times New Roman" w:hAnsi="Times New Roman"/>
          <w:spacing w:val="2"/>
          <w:sz w:val="28"/>
          <w:szCs w:val="28"/>
        </w:rPr>
        <w:t xml:space="preserve">установленной в соглашении и </w:t>
      </w:r>
      <w:r w:rsidR="00C02B43" w:rsidRPr="005005B7">
        <w:rPr>
          <w:rFonts w:ascii="Times New Roman" w:hAnsi="Times New Roman"/>
          <w:spacing w:val="2"/>
          <w:sz w:val="28"/>
          <w:szCs w:val="28"/>
        </w:rPr>
        <w:t>указанн</w:t>
      </w:r>
      <w:r w:rsidR="00C02B43">
        <w:rPr>
          <w:rFonts w:ascii="Times New Roman" w:hAnsi="Times New Roman"/>
          <w:spacing w:val="2"/>
          <w:sz w:val="28"/>
          <w:szCs w:val="28"/>
        </w:rPr>
        <w:t>ый</w:t>
      </w:r>
      <w:r w:rsidR="00C02B43" w:rsidRPr="005005B7">
        <w:rPr>
          <w:rFonts w:ascii="Times New Roman" w:hAnsi="Times New Roman"/>
          <w:spacing w:val="2"/>
          <w:sz w:val="28"/>
          <w:szCs w:val="28"/>
        </w:rPr>
        <w:t xml:space="preserve"> в</w:t>
      </w:r>
      <w:r w:rsidR="00C02B43">
        <w:rPr>
          <w:rFonts w:ascii="Times New Roman" w:hAnsi="Times New Roman"/>
          <w:spacing w:val="2"/>
          <w:sz w:val="28"/>
          <w:szCs w:val="28"/>
        </w:rPr>
        <w:t xml:space="preserve"> </w:t>
      </w:r>
      <w:hyperlink w:anchor="P65" w:history="1">
        <w:r w:rsidR="00C02B43" w:rsidRPr="005005B7">
          <w:rPr>
            <w:rFonts w:ascii="Times New Roman" w:hAnsi="Times New Roman"/>
            <w:spacing w:val="2"/>
            <w:sz w:val="28"/>
            <w:szCs w:val="28"/>
          </w:rPr>
          <w:t>пункте</w:t>
        </w:r>
      </w:hyperlink>
      <w:r w:rsidR="00C02B43" w:rsidRPr="005005B7">
        <w:rPr>
          <w:rFonts w:ascii="Times New Roman" w:hAnsi="Times New Roman"/>
          <w:spacing w:val="2"/>
          <w:sz w:val="28"/>
          <w:szCs w:val="28"/>
        </w:rPr>
        <w:t xml:space="preserve"> 1.4.</w:t>
      </w:r>
      <w:r w:rsidR="00C02B43">
        <w:rPr>
          <w:rFonts w:ascii="Times New Roman" w:hAnsi="Times New Roman"/>
          <w:spacing w:val="2"/>
          <w:sz w:val="28"/>
          <w:szCs w:val="28"/>
        </w:rPr>
        <w:t xml:space="preserve">5 </w:t>
      </w:r>
      <w:r w:rsidR="00C02B43" w:rsidRPr="005005B7">
        <w:rPr>
          <w:rFonts w:ascii="Times New Roman" w:hAnsi="Times New Roman"/>
          <w:spacing w:val="2"/>
          <w:sz w:val="28"/>
          <w:szCs w:val="28"/>
        </w:rPr>
        <w:t>настоящего порядка</w:t>
      </w:r>
      <w:r w:rsidR="00C02B43">
        <w:rPr>
          <w:rFonts w:ascii="Times New Roman" w:hAnsi="Times New Roman"/>
          <w:spacing w:val="2"/>
          <w:sz w:val="28"/>
          <w:szCs w:val="28"/>
        </w:rPr>
        <w:t xml:space="preserve">, </w:t>
      </w:r>
      <w:r w:rsidR="00BC423B">
        <w:rPr>
          <w:rFonts w:ascii="Times New Roman" w:hAnsi="Times New Roman"/>
          <w:spacing w:val="2"/>
          <w:sz w:val="28"/>
          <w:szCs w:val="28"/>
        </w:rPr>
        <w:t>определяется</w:t>
      </w:r>
      <w:r w:rsidR="002C5A61">
        <w:rPr>
          <w:rFonts w:ascii="Times New Roman" w:hAnsi="Times New Roman"/>
          <w:spacing w:val="2"/>
          <w:sz w:val="28"/>
          <w:szCs w:val="28"/>
        </w:rPr>
        <w:t>:</w:t>
      </w:r>
    </w:p>
    <w:p w:rsidR="00910B09" w:rsidRDefault="002C5A61" w:rsidP="0091455C">
      <w:pPr>
        <w:autoSpaceDE w:val="0"/>
        <w:autoSpaceDN w:val="0"/>
        <w:adjustRightInd w:val="0"/>
        <w:ind w:firstLine="539"/>
        <w:jc w:val="both"/>
        <w:rPr>
          <w:rFonts w:ascii="Times New Roman" w:hAnsi="Times New Roman"/>
          <w:sz w:val="28"/>
          <w:szCs w:val="28"/>
        </w:rPr>
      </w:pPr>
      <w:proofErr w:type="gramStart"/>
      <w:r>
        <w:rPr>
          <w:rFonts w:ascii="Times New Roman" w:hAnsi="Times New Roman"/>
          <w:spacing w:val="2"/>
          <w:sz w:val="28"/>
          <w:szCs w:val="28"/>
        </w:rPr>
        <w:t>-</w:t>
      </w:r>
      <w:r w:rsidR="00BC423B">
        <w:rPr>
          <w:rFonts w:ascii="Times New Roman" w:hAnsi="Times New Roman"/>
          <w:spacing w:val="2"/>
          <w:sz w:val="28"/>
          <w:szCs w:val="28"/>
        </w:rPr>
        <w:t xml:space="preserve"> на основании </w:t>
      </w:r>
      <w:r w:rsidR="00910B09">
        <w:rPr>
          <w:rFonts w:ascii="Times New Roman" w:hAnsi="Times New Roman"/>
          <w:sz w:val="28"/>
          <w:szCs w:val="28"/>
        </w:rPr>
        <w:t>перечня</w:t>
      </w:r>
      <w:r w:rsidR="00B040BF">
        <w:rPr>
          <w:rFonts w:ascii="Times New Roman" w:hAnsi="Times New Roman"/>
          <w:sz w:val="28"/>
          <w:szCs w:val="28"/>
        </w:rPr>
        <w:t xml:space="preserve"> спортивных соревнований и тренир</w:t>
      </w:r>
      <w:r w:rsidR="00E71818">
        <w:rPr>
          <w:rFonts w:ascii="Times New Roman" w:hAnsi="Times New Roman"/>
          <w:sz w:val="28"/>
          <w:szCs w:val="28"/>
        </w:rPr>
        <w:t>овочных мероприятий, калькуляции</w:t>
      </w:r>
      <w:r w:rsidR="00B040BF">
        <w:rPr>
          <w:rFonts w:ascii="Times New Roman" w:hAnsi="Times New Roman"/>
          <w:sz w:val="28"/>
          <w:szCs w:val="28"/>
        </w:rPr>
        <w:t xml:space="preserve"> транспортных расходов, </w:t>
      </w:r>
      <w:r w:rsidR="00624CAC">
        <w:rPr>
          <w:rFonts w:ascii="Times New Roman" w:hAnsi="Times New Roman"/>
          <w:sz w:val="28"/>
          <w:szCs w:val="28"/>
        </w:rPr>
        <w:t xml:space="preserve">с указанием 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 (договора), </w:t>
      </w:r>
      <w:r w:rsidR="00910B09">
        <w:rPr>
          <w:rFonts w:ascii="Times New Roman" w:hAnsi="Times New Roman"/>
          <w:sz w:val="28"/>
          <w:szCs w:val="28"/>
        </w:rPr>
        <w:t>в случае обеспечения проезда лиц, проходящих спортивную подготовку, и сопровождающих лиц к месту проведения спортивных соревнований и тренировочных мероприятий и обратно</w:t>
      </w:r>
      <w:r w:rsidR="0091455C">
        <w:rPr>
          <w:rFonts w:ascii="Times New Roman" w:hAnsi="Times New Roman"/>
          <w:sz w:val="28"/>
          <w:szCs w:val="28"/>
        </w:rPr>
        <w:t>.</w:t>
      </w:r>
      <w:proofErr w:type="gramEnd"/>
    </w:p>
    <w:p w:rsidR="00EE442C" w:rsidRDefault="002C5A61" w:rsidP="00EE442C">
      <w:pPr>
        <w:autoSpaceDE w:val="0"/>
        <w:autoSpaceDN w:val="0"/>
        <w:adjustRightInd w:val="0"/>
        <w:ind w:firstLine="539"/>
        <w:jc w:val="both"/>
        <w:rPr>
          <w:rFonts w:ascii="Times New Roman" w:hAnsi="Times New Roman"/>
          <w:sz w:val="28"/>
          <w:szCs w:val="28"/>
        </w:rPr>
      </w:pPr>
      <w:r>
        <w:rPr>
          <w:rFonts w:ascii="Times New Roman" w:hAnsi="Times New Roman"/>
          <w:spacing w:val="2"/>
          <w:sz w:val="28"/>
          <w:szCs w:val="28"/>
        </w:rPr>
        <w:t xml:space="preserve">- </w:t>
      </w:r>
      <w:r w:rsidR="00624CAC">
        <w:rPr>
          <w:rFonts w:ascii="Times New Roman" w:hAnsi="Times New Roman"/>
          <w:sz w:val="28"/>
          <w:szCs w:val="28"/>
        </w:rPr>
        <w:t xml:space="preserve">исходя из планируемого количества </w:t>
      </w:r>
      <w:r w:rsidR="00EE442C">
        <w:rPr>
          <w:rFonts w:ascii="Times New Roman" w:hAnsi="Times New Roman"/>
          <w:sz w:val="28"/>
          <w:szCs w:val="28"/>
        </w:rPr>
        <w:t>лиц</w:t>
      </w:r>
      <w:r w:rsidR="00624CAC">
        <w:rPr>
          <w:rFonts w:ascii="Times New Roman" w:hAnsi="Times New Roman"/>
          <w:sz w:val="28"/>
          <w:szCs w:val="28"/>
        </w:rPr>
        <w:t xml:space="preserve"> и стоимости питания</w:t>
      </w:r>
      <w:r w:rsidR="00EE442C">
        <w:rPr>
          <w:rFonts w:ascii="Times New Roman" w:hAnsi="Times New Roman"/>
          <w:sz w:val="28"/>
          <w:szCs w:val="28"/>
        </w:rPr>
        <w:t>, в случае обеспечения питанием и проживанием лиц, проходящих спортивную подготовку, и сопровождающих лиц в период проведения спортивных соревнований и тренировочных мероприятий.</w:t>
      </w:r>
    </w:p>
    <w:p w:rsidR="00C2407E" w:rsidRDefault="002C5A61" w:rsidP="00C2407E">
      <w:pPr>
        <w:autoSpaceDE w:val="0"/>
        <w:autoSpaceDN w:val="0"/>
        <w:adjustRightInd w:val="0"/>
        <w:ind w:firstLine="539"/>
        <w:jc w:val="both"/>
        <w:rPr>
          <w:rFonts w:ascii="Times New Roman" w:hAnsi="Times New Roman"/>
          <w:sz w:val="28"/>
          <w:szCs w:val="28"/>
        </w:rPr>
      </w:pPr>
      <w:proofErr w:type="gramStart"/>
      <w:r>
        <w:rPr>
          <w:rFonts w:ascii="Times New Roman" w:hAnsi="Times New Roman"/>
          <w:spacing w:val="2"/>
          <w:sz w:val="28"/>
          <w:szCs w:val="28"/>
        </w:rPr>
        <w:t xml:space="preserve">- </w:t>
      </w:r>
      <w:r w:rsidR="00C2407E">
        <w:rPr>
          <w:rFonts w:ascii="Times New Roman" w:hAnsi="Times New Roman"/>
          <w:spacing w:val="2"/>
          <w:sz w:val="28"/>
          <w:szCs w:val="28"/>
        </w:rPr>
        <w:t xml:space="preserve">на основании </w:t>
      </w:r>
      <w:r w:rsidR="00E71818">
        <w:rPr>
          <w:rFonts w:ascii="Times New Roman" w:hAnsi="Times New Roman"/>
          <w:spacing w:val="2"/>
          <w:sz w:val="28"/>
          <w:szCs w:val="28"/>
        </w:rPr>
        <w:t>перечня приобретаемого</w:t>
      </w:r>
      <w:r w:rsidR="00C2407E">
        <w:rPr>
          <w:rFonts w:ascii="Times New Roman" w:hAnsi="Times New Roman"/>
          <w:sz w:val="28"/>
          <w:szCs w:val="28"/>
        </w:rPr>
        <w:t xml:space="preserve"> </w:t>
      </w:r>
      <w:r w:rsidR="00C2407E" w:rsidRPr="00653304">
        <w:rPr>
          <w:rFonts w:ascii="Times New Roman" w:hAnsi="Times New Roman"/>
          <w:spacing w:val="2"/>
          <w:sz w:val="28"/>
          <w:szCs w:val="28"/>
        </w:rPr>
        <w:t>оборудования, спортивного инвентаря и экипировки</w:t>
      </w:r>
      <w:r w:rsidR="00C2407E">
        <w:rPr>
          <w:rFonts w:ascii="Times New Roman" w:hAnsi="Times New Roman"/>
          <w:sz w:val="28"/>
          <w:szCs w:val="28"/>
        </w:rPr>
        <w:t>, с указанием 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 (договора), в случае в случае приобретения оборудования, спортивного инвентаря и экипировки, необходимых для прохождения спортивной подготовки в соответствии с федеральными стандартами спортивной подготовки по базовым видам спорта.</w:t>
      </w:r>
      <w:proofErr w:type="gramEnd"/>
    </w:p>
    <w:p w:rsidR="006D1D1B" w:rsidRPr="00C72453" w:rsidRDefault="00C2407E" w:rsidP="006D1D1B">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 </w:t>
      </w:r>
      <w:r w:rsidR="006D1D1B" w:rsidRPr="00C72453">
        <w:rPr>
          <w:rFonts w:ascii="Times New Roman" w:hAnsi="Times New Roman"/>
          <w:sz w:val="28"/>
          <w:szCs w:val="28"/>
        </w:rPr>
        <w:t xml:space="preserve">Результатом предоставления субсидии является </w:t>
      </w:r>
      <w:r w:rsidR="00C72453" w:rsidRPr="00C72453">
        <w:rPr>
          <w:rFonts w:ascii="Times New Roman" w:hAnsi="Times New Roman"/>
          <w:sz w:val="28"/>
          <w:szCs w:val="28"/>
        </w:rPr>
        <w:t xml:space="preserve">доля </w:t>
      </w:r>
      <w:r w:rsidR="00CE7EAC">
        <w:rPr>
          <w:rFonts w:ascii="Times New Roman" w:hAnsi="Times New Roman"/>
          <w:sz w:val="28"/>
          <w:szCs w:val="28"/>
        </w:rPr>
        <w:t xml:space="preserve">лиц, </w:t>
      </w:r>
      <w:r w:rsidR="00C72453" w:rsidRPr="00C72453">
        <w:rPr>
          <w:rFonts w:ascii="Times New Roman" w:hAnsi="Times New Roman"/>
          <w:sz w:val="28"/>
          <w:szCs w:val="28"/>
        </w:rPr>
        <w:t xml:space="preserve">занимающихся </w:t>
      </w:r>
      <w:r w:rsidR="00C72453" w:rsidRPr="002D6C06">
        <w:rPr>
          <w:rFonts w:ascii="Times New Roman" w:hAnsi="Times New Roman"/>
          <w:sz w:val="28"/>
          <w:szCs w:val="28"/>
        </w:rPr>
        <w:t>физической культурой и спортом</w:t>
      </w:r>
      <w:r w:rsidR="00C72453" w:rsidRPr="00C72453">
        <w:rPr>
          <w:rFonts w:ascii="Times New Roman" w:hAnsi="Times New Roman"/>
          <w:sz w:val="28"/>
          <w:szCs w:val="28"/>
        </w:rPr>
        <w:t xml:space="preserve">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w:t>
      </w:r>
    </w:p>
    <w:p w:rsidR="002C5A61" w:rsidRDefault="006D1D1B" w:rsidP="00DD63B8">
      <w:pPr>
        <w:autoSpaceDE w:val="0"/>
        <w:autoSpaceDN w:val="0"/>
        <w:adjustRightInd w:val="0"/>
        <w:ind w:firstLine="539"/>
        <w:jc w:val="both"/>
        <w:rPr>
          <w:rFonts w:ascii="Times New Roman" w:hAnsi="Times New Roman"/>
          <w:spacing w:val="2"/>
          <w:sz w:val="28"/>
          <w:szCs w:val="28"/>
        </w:rPr>
      </w:pPr>
      <w:r>
        <w:rPr>
          <w:rFonts w:ascii="Times New Roman" w:hAnsi="Times New Roman"/>
          <w:sz w:val="28"/>
          <w:szCs w:val="28"/>
        </w:rPr>
        <w:t xml:space="preserve"> </w:t>
      </w:r>
      <w:r w:rsidR="00A96708">
        <w:rPr>
          <w:rFonts w:ascii="Times New Roman" w:hAnsi="Times New Roman"/>
          <w:spacing w:val="2"/>
          <w:sz w:val="28"/>
          <w:szCs w:val="28"/>
        </w:rPr>
        <w:t>2.2</w:t>
      </w:r>
      <w:r w:rsidR="00253A80">
        <w:rPr>
          <w:rFonts w:ascii="Times New Roman" w:hAnsi="Times New Roman"/>
          <w:spacing w:val="2"/>
          <w:sz w:val="28"/>
          <w:szCs w:val="28"/>
        </w:rPr>
        <w:t>2</w:t>
      </w:r>
      <w:r w:rsidR="00A96708">
        <w:rPr>
          <w:rFonts w:ascii="Times New Roman" w:hAnsi="Times New Roman"/>
          <w:spacing w:val="2"/>
          <w:sz w:val="28"/>
          <w:szCs w:val="28"/>
        </w:rPr>
        <w:t xml:space="preserve">. </w:t>
      </w:r>
      <w:r w:rsidR="0040583D" w:rsidRPr="005005B7">
        <w:rPr>
          <w:rFonts w:ascii="Times New Roman" w:hAnsi="Times New Roman"/>
          <w:spacing w:val="2"/>
          <w:sz w:val="28"/>
          <w:szCs w:val="28"/>
        </w:rPr>
        <w:t xml:space="preserve">Размер субсидии, </w:t>
      </w:r>
      <w:r w:rsidR="0040583D">
        <w:rPr>
          <w:rFonts w:ascii="Times New Roman" w:hAnsi="Times New Roman"/>
          <w:spacing w:val="2"/>
          <w:sz w:val="28"/>
          <w:szCs w:val="28"/>
        </w:rPr>
        <w:t xml:space="preserve">установленной в соглашении и </w:t>
      </w:r>
      <w:r w:rsidR="0040583D" w:rsidRPr="005005B7">
        <w:rPr>
          <w:rFonts w:ascii="Times New Roman" w:hAnsi="Times New Roman"/>
          <w:spacing w:val="2"/>
          <w:sz w:val="28"/>
          <w:szCs w:val="28"/>
        </w:rPr>
        <w:t>указанной в</w:t>
      </w:r>
      <w:r w:rsidR="0040583D">
        <w:rPr>
          <w:rFonts w:ascii="Times New Roman" w:hAnsi="Times New Roman"/>
          <w:spacing w:val="2"/>
          <w:sz w:val="28"/>
          <w:szCs w:val="28"/>
        </w:rPr>
        <w:t xml:space="preserve"> </w:t>
      </w:r>
      <w:hyperlink w:anchor="P65" w:history="1">
        <w:r w:rsidR="0040583D" w:rsidRPr="005005B7">
          <w:rPr>
            <w:rFonts w:ascii="Times New Roman" w:hAnsi="Times New Roman"/>
            <w:spacing w:val="2"/>
            <w:sz w:val="28"/>
            <w:szCs w:val="28"/>
          </w:rPr>
          <w:t>пункте</w:t>
        </w:r>
      </w:hyperlink>
      <w:r w:rsidR="0040583D" w:rsidRPr="005005B7">
        <w:rPr>
          <w:rFonts w:ascii="Times New Roman" w:hAnsi="Times New Roman"/>
          <w:spacing w:val="2"/>
          <w:sz w:val="28"/>
          <w:szCs w:val="28"/>
        </w:rPr>
        <w:t xml:space="preserve"> 1.4.</w:t>
      </w:r>
      <w:r w:rsidR="0040583D">
        <w:rPr>
          <w:rFonts w:ascii="Times New Roman" w:hAnsi="Times New Roman"/>
          <w:spacing w:val="2"/>
          <w:sz w:val="28"/>
          <w:szCs w:val="28"/>
        </w:rPr>
        <w:t xml:space="preserve">6 </w:t>
      </w:r>
      <w:r w:rsidR="0040583D" w:rsidRPr="005005B7">
        <w:rPr>
          <w:rFonts w:ascii="Times New Roman" w:hAnsi="Times New Roman"/>
          <w:spacing w:val="2"/>
          <w:sz w:val="28"/>
          <w:szCs w:val="28"/>
        </w:rPr>
        <w:t>настоящего порядка</w:t>
      </w:r>
      <w:r w:rsidR="0040583D">
        <w:rPr>
          <w:rFonts w:ascii="Times New Roman" w:hAnsi="Times New Roman"/>
          <w:spacing w:val="2"/>
          <w:sz w:val="28"/>
          <w:szCs w:val="28"/>
        </w:rPr>
        <w:t xml:space="preserve">, </w:t>
      </w:r>
      <w:r w:rsidR="00BC423B">
        <w:rPr>
          <w:rFonts w:ascii="Times New Roman" w:hAnsi="Times New Roman"/>
          <w:spacing w:val="2"/>
          <w:sz w:val="28"/>
          <w:szCs w:val="28"/>
        </w:rPr>
        <w:t>определяется</w:t>
      </w:r>
      <w:r w:rsidR="002C5A61">
        <w:rPr>
          <w:rFonts w:ascii="Times New Roman" w:hAnsi="Times New Roman"/>
          <w:spacing w:val="2"/>
          <w:sz w:val="28"/>
          <w:szCs w:val="28"/>
        </w:rPr>
        <w:t>:</w:t>
      </w:r>
    </w:p>
    <w:p w:rsidR="00DD63B8" w:rsidRDefault="002C5A61" w:rsidP="00DD63B8">
      <w:pPr>
        <w:autoSpaceDE w:val="0"/>
        <w:autoSpaceDN w:val="0"/>
        <w:adjustRightInd w:val="0"/>
        <w:ind w:firstLine="539"/>
        <w:jc w:val="both"/>
        <w:rPr>
          <w:rFonts w:ascii="Times New Roman" w:hAnsi="Times New Roman"/>
          <w:sz w:val="28"/>
          <w:szCs w:val="28"/>
        </w:rPr>
      </w:pPr>
      <w:proofErr w:type="gramStart"/>
      <w:r>
        <w:rPr>
          <w:rFonts w:ascii="Times New Roman" w:hAnsi="Times New Roman"/>
          <w:spacing w:val="2"/>
          <w:sz w:val="28"/>
          <w:szCs w:val="28"/>
        </w:rPr>
        <w:t xml:space="preserve">- </w:t>
      </w:r>
      <w:r w:rsidR="00DD63B8">
        <w:rPr>
          <w:rFonts w:ascii="Times New Roman" w:hAnsi="Times New Roman"/>
          <w:spacing w:val="2"/>
          <w:sz w:val="28"/>
          <w:szCs w:val="28"/>
        </w:rPr>
        <w:t xml:space="preserve">на основании </w:t>
      </w:r>
      <w:r w:rsidR="00DD63B8">
        <w:rPr>
          <w:rFonts w:ascii="Times New Roman" w:hAnsi="Times New Roman"/>
          <w:sz w:val="28"/>
          <w:szCs w:val="28"/>
        </w:rPr>
        <w:t>перечня лиц, калькуляции транспортных расходов  с указанием 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 (договора), в случае обеспечения проезда лиц, проходящих спортивную подготовку по базовым видам спорта, и сопровождающих лиц к месту проведения спортивных соревнований и тренировочных мероприятий и обратно.</w:t>
      </w:r>
      <w:proofErr w:type="gramEnd"/>
    </w:p>
    <w:p w:rsidR="00DD63B8" w:rsidRDefault="002C5A61" w:rsidP="004558F6">
      <w:pPr>
        <w:autoSpaceDE w:val="0"/>
        <w:autoSpaceDN w:val="0"/>
        <w:adjustRightInd w:val="0"/>
        <w:ind w:firstLine="539"/>
        <w:jc w:val="both"/>
        <w:rPr>
          <w:rFonts w:ascii="Times New Roman" w:hAnsi="Times New Roman"/>
          <w:sz w:val="28"/>
          <w:szCs w:val="28"/>
        </w:rPr>
      </w:pPr>
      <w:r>
        <w:rPr>
          <w:rFonts w:ascii="Times New Roman" w:hAnsi="Times New Roman"/>
          <w:spacing w:val="2"/>
          <w:sz w:val="28"/>
          <w:szCs w:val="28"/>
        </w:rPr>
        <w:t>-</w:t>
      </w:r>
      <w:r w:rsidR="00DD63B8">
        <w:rPr>
          <w:rFonts w:ascii="Times New Roman" w:hAnsi="Times New Roman"/>
          <w:spacing w:val="2"/>
          <w:sz w:val="28"/>
          <w:szCs w:val="28"/>
        </w:rPr>
        <w:t xml:space="preserve"> </w:t>
      </w:r>
      <w:r w:rsidR="00DD63B8">
        <w:rPr>
          <w:rFonts w:ascii="Times New Roman" w:hAnsi="Times New Roman"/>
          <w:sz w:val="28"/>
          <w:szCs w:val="28"/>
        </w:rPr>
        <w:t>исходя из планируемого количества лиц и стоимости питания,</w:t>
      </w:r>
      <w:r w:rsidR="004558F6">
        <w:rPr>
          <w:rFonts w:ascii="Times New Roman" w:hAnsi="Times New Roman"/>
          <w:sz w:val="28"/>
          <w:szCs w:val="28"/>
        </w:rPr>
        <w:t xml:space="preserve"> </w:t>
      </w:r>
      <w:r w:rsidR="00DD63B8">
        <w:rPr>
          <w:rFonts w:ascii="Times New Roman" w:hAnsi="Times New Roman"/>
          <w:sz w:val="28"/>
          <w:szCs w:val="28"/>
        </w:rPr>
        <w:t>в случае обеспечения питани</w:t>
      </w:r>
      <w:r w:rsidR="00E83151">
        <w:rPr>
          <w:rFonts w:ascii="Times New Roman" w:hAnsi="Times New Roman"/>
          <w:sz w:val="28"/>
          <w:szCs w:val="28"/>
        </w:rPr>
        <w:t>ем</w:t>
      </w:r>
      <w:r w:rsidR="00DD63B8">
        <w:rPr>
          <w:rFonts w:ascii="Times New Roman" w:hAnsi="Times New Roman"/>
          <w:sz w:val="28"/>
          <w:szCs w:val="28"/>
        </w:rPr>
        <w:t xml:space="preserve"> и проживани</w:t>
      </w:r>
      <w:r w:rsidR="00E83151">
        <w:rPr>
          <w:rFonts w:ascii="Times New Roman" w:hAnsi="Times New Roman"/>
          <w:sz w:val="28"/>
          <w:szCs w:val="28"/>
        </w:rPr>
        <w:t>ем</w:t>
      </w:r>
      <w:r w:rsidR="00DD63B8">
        <w:rPr>
          <w:rFonts w:ascii="Times New Roman" w:hAnsi="Times New Roman"/>
          <w:sz w:val="28"/>
          <w:szCs w:val="28"/>
        </w:rPr>
        <w:t xml:space="preserve"> лиц, проходящих спортивную подготовку по базовым видам спорта, и сопровождающих лиц в период проведения спортивных соревнований и тренировочных мероприятий</w:t>
      </w:r>
      <w:r w:rsidR="004558F6">
        <w:rPr>
          <w:rFonts w:ascii="Times New Roman" w:hAnsi="Times New Roman"/>
          <w:sz w:val="28"/>
          <w:szCs w:val="28"/>
        </w:rPr>
        <w:t>.</w:t>
      </w:r>
    </w:p>
    <w:p w:rsidR="004558F6" w:rsidRDefault="002C5A61" w:rsidP="004558F6">
      <w:pPr>
        <w:autoSpaceDE w:val="0"/>
        <w:autoSpaceDN w:val="0"/>
        <w:adjustRightInd w:val="0"/>
        <w:ind w:firstLine="539"/>
        <w:jc w:val="both"/>
        <w:rPr>
          <w:rFonts w:ascii="Times New Roman" w:hAnsi="Times New Roman"/>
          <w:sz w:val="28"/>
          <w:szCs w:val="28"/>
        </w:rPr>
      </w:pPr>
      <w:proofErr w:type="gramStart"/>
      <w:r>
        <w:rPr>
          <w:rFonts w:ascii="Times New Roman" w:hAnsi="Times New Roman"/>
          <w:spacing w:val="2"/>
          <w:sz w:val="28"/>
          <w:szCs w:val="28"/>
        </w:rPr>
        <w:t xml:space="preserve">- </w:t>
      </w:r>
      <w:r w:rsidR="004558F6">
        <w:rPr>
          <w:rFonts w:ascii="Times New Roman" w:hAnsi="Times New Roman"/>
          <w:spacing w:val="2"/>
          <w:sz w:val="28"/>
          <w:szCs w:val="28"/>
        </w:rPr>
        <w:t xml:space="preserve">на основании </w:t>
      </w:r>
      <w:r w:rsidR="00E71818">
        <w:rPr>
          <w:rFonts w:ascii="Times New Roman" w:hAnsi="Times New Roman"/>
          <w:spacing w:val="2"/>
          <w:sz w:val="28"/>
          <w:szCs w:val="28"/>
        </w:rPr>
        <w:t>перечня приобретаемого</w:t>
      </w:r>
      <w:r w:rsidR="004558F6">
        <w:rPr>
          <w:rFonts w:ascii="Times New Roman" w:hAnsi="Times New Roman"/>
          <w:sz w:val="28"/>
          <w:szCs w:val="28"/>
        </w:rPr>
        <w:t xml:space="preserve"> </w:t>
      </w:r>
      <w:r w:rsidR="004558F6" w:rsidRPr="00653304">
        <w:rPr>
          <w:rFonts w:ascii="Times New Roman" w:hAnsi="Times New Roman"/>
          <w:spacing w:val="2"/>
          <w:sz w:val="28"/>
          <w:szCs w:val="28"/>
        </w:rPr>
        <w:t>оборудования, спортивного инвентаря и экипировки</w:t>
      </w:r>
      <w:r w:rsidR="004558F6">
        <w:rPr>
          <w:rFonts w:ascii="Times New Roman" w:hAnsi="Times New Roman"/>
          <w:sz w:val="28"/>
          <w:szCs w:val="28"/>
        </w:rPr>
        <w:t xml:space="preserve">, с указанием стоимости, определяемой на основании не менее чем трех представленных коммерческих предложений поставщиков и обоснования начальной (максимальной) цены контракта (договора), </w:t>
      </w:r>
      <w:r w:rsidR="00DD63B8">
        <w:rPr>
          <w:rFonts w:ascii="Times New Roman" w:hAnsi="Times New Roman"/>
          <w:sz w:val="28"/>
          <w:szCs w:val="28"/>
        </w:rPr>
        <w:t>в случае приобретения оборудования, спортивного инвентаря и экипировки, необходимых для прохождения спортивной подготовки в соответствии с федеральными стандартами спортивной подготовки по базовым видам спорта</w:t>
      </w:r>
      <w:proofErr w:type="gramEnd"/>
    </w:p>
    <w:p w:rsidR="00DD63B8" w:rsidRDefault="002C5A61" w:rsidP="004558F6">
      <w:pPr>
        <w:autoSpaceDE w:val="0"/>
        <w:autoSpaceDN w:val="0"/>
        <w:adjustRightInd w:val="0"/>
        <w:ind w:firstLine="540"/>
        <w:jc w:val="both"/>
        <w:rPr>
          <w:rFonts w:ascii="Times New Roman" w:hAnsi="Times New Roman"/>
          <w:sz w:val="28"/>
          <w:szCs w:val="28"/>
        </w:rPr>
      </w:pPr>
      <w:r>
        <w:rPr>
          <w:rFonts w:ascii="Times New Roman" w:hAnsi="Times New Roman"/>
          <w:spacing w:val="2"/>
          <w:sz w:val="28"/>
          <w:szCs w:val="28"/>
        </w:rPr>
        <w:lastRenderedPageBreak/>
        <w:t xml:space="preserve">- </w:t>
      </w:r>
      <w:r w:rsidR="004558F6">
        <w:rPr>
          <w:rFonts w:ascii="Times New Roman" w:hAnsi="Times New Roman"/>
          <w:sz w:val="28"/>
          <w:szCs w:val="28"/>
        </w:rPr>
        <w:t xml:space="preserve">исходя из планируемого количества лиц, </w:t>
      </w:r>
      <w:r w:rsidR="00DD63B8" w:rsidRPr="00817691">
        <w:rPr>
          <w:rFonts w:ascii="Times New Roman" w:hAnsi="Times New Roman"/>
          <w:sz w:val="28"/>
          <w:szCs w:val="28"/>
        </w:rPr>
        <w:t>периодичност</w:t>
      </w:r>
      <w:r w:rsidR="004558F6">
        <w:rPr>
          <w:rFonts w:ascii="Times New Roman" w:hAnsi="Times New Roman"/>
          <w:sz w:val="28"/>
          <w:szCs w:val="28"/>
        </w:rPr>
        <w:t>и</w:t>
      </w:r>
      <w:r w:rsidR="00DD63B8" w:rsidRPr="00817691">
        <w:rPr>
          <w:rFonts w:ascii="Times New Roman" w:hAnsi="Times New Roman"/>
          <w:sz w:val="28"/>
          <w:szCs w:val="28"/>
        </w:rPr>
        <w:t xml:space="preserve"> оказания проведени</w:t>
      </w:r>
      <w:r w:rsidR="00DD63B8">
        <w:rPr>
          <w:rFonts w:ascii="Times New Roman" w:hAnsi="Times New Roman"/>
          <w:sz w:val="28"/>
          <w:szCs w:val="28"/>
        </w:rPr>
        <w:t>я</w:t>
      </w:r>
      <w:r w:rsidR="00DD63B8" w:rsidRPr="00817691">
        <w:rPr>
          <w:rFonts w:ascii="Times New Roman" w:hAnsi="Times New Roman"/>
          <w:sz w:val="28"/>
          <w:szCs w:val="28"/>
        </w:rPr>
        <w:t xml:space="preserve"> медицинск</w:t>
      </w:r>
      <w:r w:rsidR="00DD63B8">
        <w:rPr>
          <w:rFonts w:ascii="Times New Roman" w:hAnsi="Times New Roman"/>
          <w:sz w:val="28"/>
          <w:szCs w:val="28"/>
        </w:rPr>
        <w:t>ой</w:t>
      </w:r>
      <w:r w:rsidR="00DD63B8" w:rsidRPr="00817691">
        <w:rPr>
          <w:rFonts w:ascii="Times New Roman" w:hAnsi="Times New Roman"/>
          <w:sz w:val="28"/>
          <w:szCs w:val="28"/>
        </w:rPr>
        <w:t xml:space="preserve"> </w:t>
      </w:r>
      <w:r w:rsidR="00DD63B8">
        <w:rPr>
          <w:rFonts w:ascii="Times New Roman" w:hAnsi="Times New Roman"/>
          <w:sz w:val="28"/>
          <w:szCs w:val="28"/>
        </w:rPr>
        <w:t>помощи</w:t>
      </w:r>
      <w:r w:rsidR="00DD63B8" w:rsidRPr="00817691">
        <w:rPr>
          <w:rFonts w:ascii="Times New Roman" w:hAnsi="Times New Roman"/>
          <w:sz w:val="28"/>
          <w:szCs w:val="28"/>
        </w:rPr>
        <w:t xml:space="preserve"> указанным лицам</w:t>
      </w:r>
      <w:r w:rsidR="004558F6">
        <w:rPr>
          <w:rFonts w:ascii="Times New Roman" w:hAnsi="Times New Roman"/>
          <w:sz w:val="28"/>
          <w:szCs w:val="28"/>
        </w:rPr>
        <w:t xml:space="preserve"> и стоимости</w:t>
      </w:r>
      <w:r w:rsidR="004558F6" w:rsidRPr="002D6C06">
        <w:rPr>
          <w:rFonts w:ascii="Times New Roman" w:hAnsi="Times New Roman"/>
          <w:sz w:val="28"/>
          <w:szCs w:val="28"/>
        </w:rPr>
        <w:t>, определяемой на основании не менее чем трех представленных коммерческих предложений поставщиков и обоснования начальной (максимальной) цены контракта</w:t>
      </w:r>
      <w:r w:rsidR="004558F6">
        <w:rPr>
          <w:rFonts w:ascii="Times New Roman" w:hAnsi="Times New Roman"/>
          <w:sz w:val="28"/>
          <w:szCs w:val="28"/>
        </w:rPr>
        <w:t xml:space="preserve"> (договора)</w:t>
      </w:r>
      <w:r w:rsidR="00DD63B8" w:rsidRPr="00817691">
        <w:rPr>
          <w:rFonts w:ascii="Times New Roman" w:hAnsi="Times New Roman"/>
          <w:sz w:val="28"/>
          <w:szCs w:val="28"/>
        </w:rPr>
        <w:t xml:space="preserve">, </w:t>
      </w:r>
      <w:r w:rsidR="00DD63B8">
        <w:rPr>
          <w:rFonts w:ascii="Times New Roman" w:hAnsi="Times New Roman"/>
          <w:sz w:val="28"/>
          <w:szCs w:val="28"/>
        </w:rPr>
        <w:t>в случае обеспечения осуществления медицинского обеспечения лиц, проходящих спортивную подготовку, в том числе систематического медицинского контроля</w:t>
      </w:r>
      <w:r w:rsidR="004558F6">
        <w:rPr>
          <w:rFonts w:ascii="Times New Roman" w:hAnsi="Times New Roman"/>
          <w:sz w:val="28"/>
          <w:szCs w:val="28"/>
        </w:rPr>
        <w:t>.</w:t>
      </w:r>
    </w:p>
    <w:p w:rsidR="00C72453" w:rsidRPr="00C72453" w:rsidRDefault="00BC423B" w:rsidP="00C72453">
      <w:pPr>
        <w:ind w:firstLine="539"/>
        <w:jc w:val="both"/>
        <w:rPr>
          <w:rFonts w:ascii="Times New Roman" w:hAnsi="Times New Roman"/>
          <w:spacing w:val="2"/>
          <w:sz w:val="28"/>
          <w:szCs w:val="28"/>
        </w:rPr>
      </w:pPr>
      <w:r w:rsidRPr="005F416F">
        <w:rPr>
          <w:rFonts w:ascii="Times New Roman" w:hAnsi="Times New Roman"/>
          <w:spacing w:val="2"/>
          <w:sz w:val="28"/>
          <w:szCs w:val="28"/>
        </w:rPr>
        <w:t xml:space="preserve">Результатом предоставления субсидии является </w:t>
      </w:r>
      <w:r w:rsidR="00C72453" w:rsidRPr="00C72453">
        <w:rPr>
          <w:rFonts w:ascii="Times New Roman" w:hAnsi="Times New Roman"/>
          <w:spacing w:val="2"/>
          <w:sz w:val="28"/>
          <w:szCs w:val="28"/>
        </w:rPr>
        <w:t xml:space="preserve">доля </w:t>
      </w:r>
      <w:r w:rsidR="00CE7EAC">
        <w:rPr>
          <w:rFonts w:ascii="Times New Roman" w:hAnsi="Times New Roman"/>
          <w:spacing w:val="2"/>
          <w:sz w:val="28"/>
          <w:szCs w:val="28"/>
        </w:rPr>
        <w:t xml:space="preserve">лиц, </w:t>
      </w:r>
      <w:r w:rsidR="00C72453" w:rsidRPr="00C72453">
        <w:rPr>
          <w:rFonts w:ascii="Times New Roman" w:hAnsi="Times New Roman"/>
          <w:spacing w:val="2"/>
          <w:sz w:val="28"/>
          <w:szCs w:val="28"/>
        </w:rPr>
        <w:t xml:space="preserve">занимающихся </w:t>
      </w:r>
      <w:r w:rsidR="00C72453" w:rsidRPr="002D6C06">
        <w:rPr>
          <w:rFonts w:ascii="Times New Roman" w:hAnsi="Times New Roman"/>
          <w:sz w:val="28"/>
          <w:szCs w:val="28"/>
        </w:rPr>
        <w:t>физической культурой и спортом</w:t>
      </w:r>
      <w:r w:rsidR="00C72453" w:rsidRPr="00C72453">
        <w:rPr>
          <w:rFonts w:ascii="Times New Roman" w:hAnsi="Times New Roman"/>
          <w:spacing w:val="2"/>
          <w:sz w:val="28"/>
          <w:szCs w:val="28"/>
        </w:rPr>
        <w:t xml:space="preserve">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w:t>
      </w:r>
      <w:r w:rsidR="00C72453">
        <w:rPr>
          <w:rFonts w:ascii="Times New Roman" w:hAnsi="Times New Roman"/>
          <w:spacing w:val="2"/>
          <w:sz w:val="28"/>
          <w:szCs w:val="28"/>
        </w:rPr>
        <w:t>.</w:t>
      </w:r>
    </w:p>
    <w:p w:rsidR="001C377A" w:rsidRDefault="00A96708" w:rsidP="00BC423B">
      <w:pPr>
        <w:autoSpaceDE w:val="0"/>
        <w:autoSpaceDN w:val="0"/>
        <w:adjustRightInd w:val="0"/>
        <w:ind w:firstLine="539"/>
        <w:jc w:val="both"/>
        <w:rPr>
          <w:rFonts w:ascii="Times New Roman" w:hAnsi="Times New Roman"/>
          <w:sz w:val="28"/>
          <w:szCs w:val="28"/>
        </w:rPr>
      </w:pPr>
      <w:r w:rsidRPr="002D6C06">
        <w:rPr>
          <w:rFonts w:ascii="Times New Roman" w:hAnsi="Times New Roman"/>
          <w:sz w:val="28"/>
          <w:szCs w:val="28"/>
        </w:rPr>
        <w:t>2.2</w:t>
      </w:r>
      <w:r w:rsidR="00253A80">
        <w:rPr>
          <w:rFonts w:ascii="Times New Roman" w:hAnsi="Times New Roman"/>
          <w:sz w:val="28"/>
          <w:szCs w:val="28"/>
        </w:rPr>
        <w:t>3</w:t>
      </w:r>
      <w:r w:rsidR="001C377A" w:rsidRPr="002D6C06">
        <w:rPr>
          <w:rFonts w:ascii="Times New Roman" w:hAnsi="Times New Roman"/>
          <w:sz w:val="28"/>
          <w:szCs w:val="28"/>
        </w:rPr>
        <w:t xml:space="preserve">. Изменение размера и (или) целей предоставления субсидий в течение финансового года осуществляется на основании направляемых учреждением в Администрацию ЗАТО г. Железногорск документов в соответствии с </w:t>
      </w:r>
      <w:hyperlink w:anchor="P51" w:history="1">
        <w:r w:rsidR="001C377A" w:rsidRPr="0038683D">
          <w:rPr>
            <w:rFonts w:ascii="Times New Roman" w:hAnsi="Times New Roman"/>
            <w:spacing w:val="2"/>
            <w:sz w:val="28"/>
            <w:szCs w:val="28"/>
          </w:rPr>
          <w:t>пункт</w:t>
        </w:r>
        <w:r w:rsidR="00D46216">
          <w:rPr>
            <w:rFonts w:ascii="Times New Roman" w:hAnsi="Times New Roman"/>
            <w:spacing w:val="2"/>
            <w:sz w:val="28"/>
            <w:szCs w:val="28"/>
          </w:rPr>
          <w:t>а</w:t>
        </w:r>
        <w:r w:rsidR="001C377A" w:rsidRPr="0038683D">
          <w:rPr>
            <w:rFonts w:ascii="Times New Roman" w:hAnsi="Times New Roman"/>
            <w:spacing w:val="2"/>
            <w:sz w:val="28"/>
            <w:szCs w:val="28"/>
          </w:rPr>
          <w:t>м</w:t>
        </w:r>
        <w:r w:rsidR="00D46216">
          <w:rPr>
            <w:rFonts w:ascii="Times New Roman" w:hAnsi="Times New Roman"/>
            <w:spacing w:val="2"/>
            <w:sz w:val="28"/>
            <w:szCs w:val="28"/>
          </w:rPr>
          <w:t>и</w:t>
        </w:r>
        <w:r w:rsidR="001C377A" w:rsidRPr="0038683D">
          <w:rPr>
            <w:rFonts w:ascii="Times New Roman" w:hAnsi="Times New Roman"/>
            <w:spacing w:val="2"/>
            <w:sz w:val="28"/>
            <w:szCs w:val="28"/>
          </w:rPr>
          <w:t xml:space="preserve"> 2.1</w:t>
        </w:r>
      </w:hyperlink>
      <w:r w:rsidR="0038683D">
        <w:rPr>
          <w:rFonts w:ascii="Times New Roman" w:hAnsi="Times New Roman"/>
          <w:spacing w:val="2"/>
          <w:sz w:val="28"/>
          <w:szCs w:val="28"/>
        </w:rPr>
        <w:t xml:space="preserve"> </w:t>
      </w:r>
      <w:r w:rsidR="0038683D" w:rsidRPr="0038683D">
        <w:rPr>
          <w:rFonts w:ascii="Times New Roman" w:hAnsi="Times New Roman"/>
          <w:spacing w:val="2"/>
          <w:sz w:val="28"/>
          <w:szCs w:val="28"/>
        </w:rPr>
        <w:t>-</w:t>
      </w:r>
      <w:r w:rsidR="0038683D">
        <w:rPr>
          <w:rFonts w:ascii="Times New Roman" w:hAnsi="Times New Roman"/>
          <w:spacing w:val="2"/>
          <w:sz w:val="28"/>
          <w:szCs w:val="28"/>
        </w:rPr>
        <w:t xml:space="preserve"> </w:t>
      </w:r>
      <w:r w:rsidR="0038683D" w:rsidRPr="0038683D">
        <w:rPr>
          <w:rFonts w:ascii="Times New Roman" w:hAnsi="Times New Roman"/>
          <w:spacing w:val="2"/>
          <w:sz w:val="28"/>
          <w:szCs w:val="28"/>
        </w:rPr>
        <w:t>2.7</w:t>
      </w:r>
      <w:r w:rsidR="001C377A" w:rsidRPr="0038683D">
        <w:rPr>
          <w:rFonts w:ascii="Times New Roman" w:hAnsi="Times New Roman"/>
          <w:spacing w:val="2"/>
          <w:sz w:val="28"/>
          <w:szCs w:val="28"/>
        </w:rPr>
        <w:t xml:space="preserve"> настоящего порядка</w:t>
      </w:r>
      <w:proofErr w:type="gramStart"/>
      <w:r w:rsidR="001C377A" w:rsidRPr="0038683D">
        <w:rPr>
          <w:rFonts w:ascii="Times New Roman" w:hAnsi="Times New Roman"/>
          <w:spacing w:val="2"/>
          <w:sz w:val="28"/>
          <w:szCs w:val="28"/>
        </w:rPr>
        <w:t>.</w:t>
      </w:r>
      <w:r w:rsidR="002D6C06" w:rsidRPr="0038683D">
        <w:rPr>
          <w:rFonts w:ascii="Times New Roman" w:hAnsi="Times New Roman"/>
          <w:spacing w:val="2"/>
          <w:sz w:val="28"/>
          <w:szCs w:val="28"/>
        </w:rPr>
        <w:t>»</w:t>
      </w:r>
      <w:r w:rsidR="002D6C06">
        <w:rPr>
          <w:rFonts w:ascii="Times New Roman" w:hAnsi="Times New Roman"/>
          <w:sz w:val="28"/>
          <w:szCs w:val="28"/>
        </w:rPr>
        <w:t>.</w:t>
      </w:r>
      <w:proofErr w:type="gramEnd"/>
    </w:p>
    <w:p w:rsidR="003D48B0" w:rsidRDefault="00133C10" w:rsidP="000672AB">
      <w:pPr>
        <w:pStyle w:val="ConsPlusNormal"/>
        <w:ind w:firstLine="539"/>
        <w:jc w:val="both"/>
        <w:rPr>
          <w:rFonts w:ascii="Times New Roman" w:hAnsi="Times New Roman"/>
          <w:spacing w:val="2"/>
          <w:sz w:val="28"/>
          <w:szCs w:val="28"/>
        </w:rPr>
      </w:pPr>
      <w:r>
        <w:rPr>
          <w:rFonts w:ascii="Times New Roman" w:hAnsi="Times New Roman"/>
          <w:spacing w:val="2"/>
          <w:sz w:val="28"/>
          <w:szCs w:val="28"/>
        </w:rPr>
        <w:t xml:space="preserve">1.5. </w:t>
      </w:r>
      <w:r w:rsidR="002D6C06">
        <w:rPr>
          <w:rFonts w:ascii="Times New Roman" w:hAnsi="Times New Roman"/>
          <w:spacing w:val="2"/>
          <w:sz w:val="28"/>
          <w:szCs w:val="28"/>
        </w:rPr>
        <w:t>Пункт 3.1. р</w:t>
      </w:r>
      <w:r>
        <w:rPr>
          <w:rFonts w:ascii="Times New Roman" w:hAnsi="Times New Roman"/>
          <w:spacing w:val="2"/>
          <w:sz w:val="28"/>
          <w:szCs w:val="28"/>
        </w:rPr>
        <w:t xml:space="preserve">аздел 3 </w:t>
      </w:r>
      <w:r w:rsidR="002D6C06">
        <w:rPr>
          <w:rFonts w:ascii="Times New Roman" w:hAnsi="Times New Roman"/>
          <w:spacing w:val="2"/>
          <w:sz w:val="28"/>
          <w:szCs w:val="28"/>
        </w:rPr>
        <w:t xml:space="preserve">«Требования к отчетности» </w:t>
      </w:r>
      <w:r>
        <w:rPr>
          <w:rFonts w:ascii="Times New Roman" w:hAnsi="Times New Roman"/>
          <w:spacing w:val="2"/>
          <w:sz w:val="28"/>
          <w:szCs w:val="28"/>
        </w:rPr>
        <w:t>прилож</w:t>
      </w:r>
      <w:r w:rsidR="003D48B0">
        <w:rPr>
          <w:rFonts w:ascii="Times New Roman" w:hAnsi="Times New Roman"/>
          <w:spacing w:val="2"/>
          <w:sz w:val="28"/>
          <w:szCs w:val="28"/>
        </w:rPr>
        <w:t>ения к постановлению изложить в следующей редакции:</w:t>
      </w:r>
    </w:p>
    <w:p w:rsidR="003D48B0" w:rsidRPr="008A2EE5" w:rsidRDefault="002D6C06" w:rsidP="000672AB">
      <w:pPr>
        <w:pStyle w:val="ae"/>
        <w:autoSpaceDE w:val="0"/>
        <w:autoSpaceDN w:val="0"/>
        <w:adjustRightInd w:val="0"/>
        <w:ind w:left="0" w:firstLine="539"/>
        <w:jc w:val="both"/>
        <w:rPr>
          <w:rFonts w:ascii="Times New Roman" w:hAnsi="Times New Roman"/>
          <w:spacing w:val="2"/>
          <w:sz w:val="28"/>
          <w:szCs w:val="28"/>
        </w:rPr>
      </w:pPr>
      <w:r>
        <w:rPr>
          <w:rFonts w:ascii="Times New Roman" w:hAnsi="Times New Roman"/>
          <w:spacing w:val="2"/>
          <w:sz w:val="28"/>
          <w:szCs w:val="28"/>
        </w:rPr>
        <w:t>«</w:t>
      </w:r>
      <w:r w:rsidR="003D48B0">
        <w:rPr>
          <w:rFonts w:ascii="Times New Roman" w:hAnsi="Times New Roman"/>
          <w:spacing w:val="2"/>
          <w:sz w:val="28"/>
          <w:szCs w:val="28"/>
        </w:rPr>
        <w:t xml:space="preserve">3.1. </w:t>
      </w:r>
      <w:proofErr w:type="gramStart"/>
      <w:r w:rsidR="003D48B0" w:rsidRPr="008A2EE5">
        <w:rPr>
          <w:rFonts w:ascii="Times New Roman" w:hAnsi="Times New Roman"/>
          <w:sz w:val="28"/>
          <w:szCs w:val="28"/>
        </w:rPr>
        <w:t>Отчет о достижении результатов, указанных в пункт</w:t>
      </w:r>
      <w:r w:rsidR="003D48B0">
        <w:rPr>
          <w:rFonts w:ascii="Times New Roman" w:hAnsi="Times New Roman"/>
          <w:sz w:val="28"/>
          <w:szCs w:val="28"/>
        </w:rPr>
        <w:t>ах</w:t>
      </w:r>
      <w:r w:rsidR="003D48B0" w:rsidRPr="008A2EE5">
        <w:rPr>
          <w:rFonts w:ascii="Times New Roman" w:hAnsi="Times New Roman"/>
          <w:sz w:val="28"/>
          <w:szCs w:val="28"/>
        </w:rPr>
        <w:t xml:space="preserve"> </w:t>
      </w:r>
      <w:r w:rsidR="00FF4D72">
        <w:rPr>
          <w:rFonts w:ascii="Times New Roman" w:hAnsi="Times New Roman"/>
          <w:sz w:val="28"/>
          <w:szCs w:val="28"/>
        </w:rPr>
        <w:t>2.17 – 2.22</w:t>
      </w:r>
      <w:r w:rsidR="003D48B0" w:rsidRPr="008A2EE5">
        <w:rPr>
          <w:rFonts w:ascii="Times New Roman" w:hAnsi="Times New Roman"/>
          <w:sz w:val="28"/>
          <w:szCs w:val="28"/>
        </w:rPr>
        <w:t xml:space="preserve"> </w:t>
      </w:r>
      <w:r w:rsidR="00FF4D72">
        <w:rPr>
          <w:rFonts w:ascii="Times New Roman" w:hAnsi="Times New Roman"/>
          <w:sz w:val="28"/>
          <w:szCs w:val="28"/>
        </w:rPr>
        <w:t xml:space="preserve">настоящего </w:t>
      </w:r>
      <w:r w:rsidR="003D48B0">
        <w:rPr>
          <w:rFonts w:ascii="Times New Roman" w:hAnsi="Times New Roman"/>
          <w:sz w:val="28"/>
          <w:szCs w:val="28"/>
        </w:rPr>
        <w:t>п</w:t>
      </w:r>
      <w:r w:rsidR="003D48B0" w:rsidRPr="008A2EE5">
        <w:rPr>
          <w:rFonts w:ascii="Times New Roman" w:hAnsi="Times New Roman"/>
          <w:sz w:val="28"/>
          <w:szCs w:val="28"/>
        </w:rPr>
        <w:t xml:space="preserve">орядка и отчет об осуществлении расходов, источником финансового обеспечения которых является субсидия, ежеквартально в срок </w:t>
      </w:r>
      <w:r w:rsidR="00FF4D72">
        <w:rPr>
          <w:rFonts w:ascii="Times New Roman" w:hAnsi="Times New Roman"/>
          <w:sz w:val="28"/>
          <w:szCs w:val="28"/>
        </w:rPr>
        <w:br/>
      </w:r>
      <w:r w:rsidR="003D48B0" w:rsidRPr="008A2EE5">
        <w:rPr>
          <w:rFonts w:ascii="Times New Roman" w:hAnsi="Times New Roman"/>
          <w:sz w:val="28"/>
          <w:szCs w:val="28"/>
        </w:rPr>
        <w:t>до 10 числа месяца, следующего за отчетным кварталом, предоставляется учреждениями отраслевым (функциональным) органам, структурным подразделениям или специалистам Администрации ЗАТО г. Железногорск, обеспечивающим исполнение полномочий Администрации ЗАТО г. Железногорск по решению вопросов местного значения в отраслевых</w:t>
      </w:r>
      <w:proofErr w:type="gramEnd"/>
      <w:r w:rsidR="003D48B0" w:rsidRPr="008A2EE5">
        <w:rPr>
          <w:rFonts w:ascii="Times New Roman" w:hAnsi="Times New Roman"/>
          <w:sz w:val="28"/>
          <w:szCs w:val="28"/>
        </w:rPr>
        <w:t xml:space="preserve"> </w:t>
      </w:r>
      <w:proofErr w:type="gramStart"/>
      <w:r w:rsidR="003D48B0" w:rsidRPr="008A2EE5">
        <w:rPr>
          <w:rFonts w:ascii="Times New Roman" w:hAnsi="Times New Roman"/>
          <w:sz w:val="28"/>
          <w:szCs w:val="28"/>
        </w:rPr>
        <w:t>сферах</w:t>
      </w:r>
      <w:proofErr w:type="gramEnd"/>
      <w:r w:rsidR="003D48B0" w:rsidRPr="008A2EE5">
        <w:rPr>
          <w:rFonts w:ascii="Times New Roman" w:hAnsi="Times New Roman"/>
          <w:sz w:val="28"/>
          <w:szCs w:val="28"/>
        </w:rPr>
        <w:t xml:space="preserve"> деятельности. </w:t>
      </w:r>
      <w:r w:rsidR="003D48B0" w:rsidRPr="008A2EE5">
        <w:rPr>
          <w:rFonts w:ascii="Times New Roman" w:hAnsi="Times New Roman"/>
          <w:bCs/>
          <w:sz w:val="28"/>
          <w:szCs w:val="28"/>
        </w:rPr>
        <w:t>Отчетность</w:t>
      </w:r>
      <w:r w:rsidR="003D48B0" w:rsidRPr="008A2EE5">
        <w:rPr>
          <w:rFonts w:ascii="Times New Roman" w:hAnsi="Times New Roman"/>
          <w:sz w:val="28"/>
          <w:szCs w:val="28"/>
        </w:rPr>
        <w:t xml:space="preserve"> представляется по </w:t>
      </w:r>
      <w:r w:rsidR="003D48B0" w:rsidRPr="008A2EE5">
        <w:rPr>
          <w:rFonts w:ascii="Times New Roman" w:hAnsi="Times New Roman"/>
          <w:bCs/>
          <w:sz w:val="28"/>
          <w:szCs w:val="28"/>
        </w:rPr>
        <w:t>формам</w:t>
      </w:r>
      <w:r w:rsidR="003D48B0" w:rsidRPr="008A2EE5">
        <w:rPr>
          <w:rFonts w:ascii="Times New Roman" w:hAnsi="Times New Roman"/>
          <w:sz w:val="28"/>
          <w:szCs w:val="28"/>
        </w:rPr>
        <w:t xml:space="preserve">, указанным </w:t>
      </w:r>
      <w:r w:rsidR="003D48B0" w:rsidRPr="008A2EE5">
        <w:rPr>
          <w:rFonts w:ascii="Times New Roman" w:hAnsi="Times New Roman"/>
          <w:bCs/>
          <w:sz w:val="28"/>
          <w:szCs w:val="28"/>
        </w:rPr>
        <w:t>в</w:t>
      </w:r>
      <w:r w:rsidR="003D48B0" w:rsidRPr="008A2EE5">
        <w:rPr>
          <w:rFonts w:ascii="Times New Roman" w:hAnsi="Times New Roman"/>
          <w:sz w:val="28"/>
          <w:szCs w:val="28"/>
        </w:rPr>
        <w:t xml:space="preserve"> </w:t>
      </w:r>
      <w:r w:rsidR="003D48B0" w:rsidRPr="008A2EE5">
        <w:rPr>
          <w:rFonts w:ascii="Times New Roman" w:hAnsi="Times New Roman"/>
          <w:bCs/>
          <w:sz w:val="28"/>
          <w:szCs w:val="28"/>
        </w:rPr>
        <w:t>приложениях</w:t>
      </w:r>
      <w:r w:rsidR="003D48B0" w:rsidRPr="008A2EE5">
        <w:rPr>
          <w:rFonts w:ascii="Times New Roman" w:hAnsi="Times New Roman"/>
          <w:sz w:val="28"/>
          <w:szCs w:val="28"/>
        </w:rPr>
        <w:t xml:space="preserve"> № 1 и №</w:t>
      </w:r>
      <w:r w:rsidR="003D48B0">
        <w:rPr>
          <w:rFonts w:ascii="Times New Roman" w:hAnsi="Times New Roman"/>
          <w:sz w:val="28"/>
          <w:szCs w:val="28"/>
        </w:rPr>
        <w:t xml:space="preserve"> </w:t>
      </w:r>
      <w:r w:rsidR="003D48B0" w:rsidRPr="008A2EE5">
        <w:rPr>
          <w:rFonts w:ascii="Times New Roman" w:hAnsi="Times New Roman"/>
          <w:sz w:val="28"/>
          <w:szCs w:val="28"/>
        </w:rPr>
        <w:t xml:space="preserve">2 к настоящему </w:t>
      </w:r>
      <w:r w:rsidR="003D48B0">
        <w:rPr>
          <w:rFonts w:ascii="Times New Roman" w:hAnsi="Times New Roman"/>
          <w:sz w:val="28"/>
          <w:szCs w:val="28"/>
        </w:rPr>
        <w:t>п</w:t>
      </w:r>
      <w:r w:rsidR="003D48B0" w:rsidRPr="008A2EE5">
        <w:rPr>
          <w:rFonts w:ascii="Times New Roman" w:hAnsi="Times New Roman"/>
          <w:sz w:val="28"/>
          <w:szCs w:val="28"/>
        </w:rPr>
        <w:t>орядку. Администрация ЗАТО г. Железногорск вправе устанавливать в Соглашении дополнительные формы представления учреждениям отчетности и сроки их представления</w:t>
      </w:r>
      <w:proofErr w:type="gramStart"/>
      <w:r w:rsidR="003D48B0" w:rsidRPr="008A2EE5">
        <w:rPr>
          <w:rFonts w:ascii="Times New Roman" w:hAnsi="Times New Roman"/>
          <w:sz w:val="28"/>
          <w:szCs w:val="28"/>
        </w:rPr>
        <w:t>.</w:t>
      </w:r>
      <w:r>
        <w:rPr>
          <w:rFonts w:ascii="Times New Roman" w:hAnsi="Times New Roman"/>
          <w:sz w:val="28"/>
          <w:szCs w:val="28"/>
        </w:rPr>
        <w:t>»</w:t>
      </w:r>
      <w:r w:rsidR="003D48B0">
        <w:rPr>
          <w:rFonts w:ascii="Times New Roman" w:hAnsi="Times New Roman"/>
          <w:sz w:val="28"/>
          <w:szCs w:val="28"/>
        </w:rPr>
        <w:t>.</w:t>
      </w:r>
      <w:proofErr w:type="gramEnd"/>
    </w:p>
    <w:p w:rsidR="002B22FA" w:rsidRPr="003D40D5" w:rsidRDefault="00FA06A3" w:rsidP="00BC768A">
      <w:pPr>
        <w:autoSpaceDE w:val="0"/>
        <w:autoSpaceDN w:val="0"/>
        <w:adjustRightInd w:val="0"/>
        <w:ind w:firstLine="720"/>
        <w:jc w:val="both"/>
        <w:rPr>
          <w:rFonts w:ascii="Times New Roman" w:hAnsi="Times New Roman"/>
          <w:sz w:val="28"/>
          <w:szCs w:val="28"/>
        </w:rPr>
      </w:pPr>
      <w:r w:rsidRPr="003D40D5">
        <w:rPr>
          <w:rFonts w:ascii="Times New Roman" w:hAnsi="Times New Roman"/>
          <w:sz w:val="28"/>
          <w:szCs w:val="28"/>
        </w:rPr>
        <w:t>2</w:t>
      </w:r>
      <w:r w:rsidR="002B22FA" w:rsidRPr="003D40D5">
        <w:rPr>
          <w:rFonts w:ascii="Times New Roman" w:hAnsi="Times New Roman"/>
          <w:sz w:val="28"/>
          <w:szCs w:val="28"/>
        </w:rPr>
        <w:t xml:space="preserve">. </w:t>
      </w:r>
      <w:r w:rsidR="0051601F" w:rsidRPr="003D40D5">
        <w:rPr>
          <w:rFonts w:ascii="Times New Roman" w:hAnsi="Times New Roman"/>
          <w:sz w:val="28"/>
          <w:szCs w:val="28"/>
        </w:rPr>
        <w:t>Управлению внутренне</w:t>
      </w:r>
      <w:r w:rsidR="00C22101" w:rsidRPr="003D40D5">
        <w:rPr>
          <w:rFonts w:ascii="Times New Roman" w:hAnsi="Times New Roman"/>
          <w:sz w:val="28"/>
          <w:szCs w:val="28"/>
        </w:rPr>
        <w:t>го контроля Администрации ЗАТО</w:t>
      </w:r>
      <w:r w:rsidR="0051601F" w:rsidRPr="003D40D5">
        <w:rPr>
          <w:rFonts w:ascii="Times New Roman" w:hAnsi="Times New Roman"/>
          <w:sz w:val="28"/>
          <w:szCs w:val="28"/>
        </w:rPr>
        <w:t xml:space="preserve"> г. Железногорск (Е.Н. Панченко) довести до сведения населения настоящее постановление через газету </w:t>
      </w:r>
      <w:r w:rsidR="002D6C06">
        <w:rPr>
          <w:rFonts w:ascii="Times New Roman" w:hAnsi="Times New Roman"/>
          <w:sz w:val="28"/>
          <w:szCs w:val="28"/>
        </w:rPr>
        <w:t>«</w:t>
      </w:r>
      <w:r w:rsidR="0051601F" w:rsidRPr="003D40D5">
        <w:rPr>
          <w:rFonts w:ascii="Times New Roman" w:hAnsi="Times New Roman"/>
          <w:sz w:val="28"/>
          <w:szCs w:val="28"/>
        </w:rPr>
        <w:t>Город и горожане</w:t>
      </w:r>
      <w:r w:rsidR="002D6C06">
        <w:rPr>
          <w:rFonts w:ascii="Times New Roman" w:hAnsi="Times New Roman"/>
          <w:sz w:val="28"/>
          <w:szCs w:val="28"/>
        </w:rPr>
        <w:t>»</w:t>
      </w:r>
      <w:r w:rsidR="0051601F" w:rsidRPr="003D40D5">
        <w:rPr>
          <w:rFonts w:ascii="Times New Roman" w:hAnsi="Times New Roman"/>
          <w:sz w:val="28"/>
          <w:szCs w:val="28"/>
        </w:rPr>
        <w:t>.</w:t>
      </w:r>
    </w:p>
    <w:p w:rsidR="002B22FA" w:rsidRPr="003D40D5" w:rsidRDefault="00FA06A3" w:rsidP="00BC768A">
      <w:pPr>
        <w:autoSpaceDE w:val="0"/>
        <w:autoSpaceDN w:val="0"/>
        <w:adjustRightInd w:val="0"/>
        <w:ind w:firstLine="720"/>
        <w:jc w:val="both"/>
        <w:rPr>
          <w:rFonts w:ascii="Times New Roman" w:hAnsi="Times New Roman"/>
          <w:sz w:val="28"/>
          <w:szCs w:val="28"/>
        </w:rPr>
      </w:pPr>
      <w:r w:rsidRPr="003D40D5">
        <w:rPr>
          <w:rFonts w:ascii="Times New Roman" w:hAnsi="Times New Roman"/>
          <w:sz w:val="28"/>
          <w:szCs w:val="28"/>
        </w:rPr>
        <w:t>3</w:t>
      </w:r>
      <w:r w:rsidR="002B22FA" w:rsidRPr="003D40D5">
        <w:rPr>
          <w:rFonts w:ascii="Times New Roman" w:hAnsi="Times New Roman"/>
          <w:sz w:val="28"/>
          <w:szCs w:val="28"/>
        </w:rPr>
        <w:t xml:space="preserve">. </w:t>
      </w:r>
      <w:r w:rsidR="00AF72CC" w:rsidRPr="003D40D5">
        <w:rPr>
          <w:rFonts w:ascii="Times New Roman" w:hAnsi="Times New Roman"/>
          <w:sz w:val="28"/>
          <w:szCs w:val="28"/>
        </w:rPr>
        <w:t xml:space="preserve">Отделу общественных связей Администрации </w:t>
      </w:r>
      <w:r w:rsidR="006819BC" w:rsidRPr="003D40D5">
        <w:rPr>
          <w:rFonts w:ascii="Times New Roman" w:hAnsi="Times New Roman"/>
          <w:sz w:val="28"/>
          <w:szCs w:val="28"/>
        </w:rPr>
        <w:t xml:space="preserve"> </w:t>
      </w:r>
      <w:r w:rsidR="00AF72CC" w:rsidRPr="003D40D5">
        <w:rPr>
          <w:rFonts w:ascii="Times New Roman" w:hAnsi="Times New Roman"/>
          <w:sz w:val="28"/>
          <w:szCs w:val="28"/>
        </w:rPr>
        <w:t xml:space="preserve">ЗАТО г. Железногорск </w:t>
      </w:r>
      <w:r w:rsidR="006819BC" w:rsidRPr="003D40D5">
        <w:rPr>
          <w:rFonts w:ascii="Times New Roman" w:hAnsi="Times New Roman"/>
          <w:sz w:val="28"/>
          <w:szCs w:val="28"/>
        </w:rPr>
        <w:t xml:space="preserve">   </w:t>
      </w:r>
      <w:r w:rsidR="002B22FA" w:rsidRPr="003D40D5">
        <w:rPr>
          <w:rFonts w:ascii="Times New Roman" w:hAnsi="Times New Roman"/>
          <w:sz w:val="28"/>
          <w:szCs w:val="28"/>
        </w:rPr>
        <w:br/>
      </w:r>
      <w:r w:rsidR="00AF72CC" w:rsidRPr="003D40D5">
        <w:rPr>
          <w:rFonts w:ascii="Times New Roman" w:hAnsi="Times New Roman"/>
          <w:sz w:val="28"/>
          <w:szCs w:val="28"/>
        </w:rPr>
        <w:t>(</w:t>
      </w:r>
      <w:r w:rsidR="00AE7251" w:rsidRPr="003D40D5">
        <w:rPr>
          <w:rFonts w:ascii="Times New Roman" w:hAnsi="Times New Roman"/>
          <w:sz w:val="28"/>
          <w:szCs w:val="28"/>
        </w:rPr>
        <w:t xml:space="preserve">И.С. </w:t>
      </w:r>
      <w:r w:rsidR="0051601F" w:rsidRPr="003D40D5">
        <w:rPr>
          <w:rFonts w:ascii="Times New Roman" w:hAnsi="Times New Roman"/>
          <w:sz w:val="28"/>
          <w:szCs w:val="28"/>
        </w:rPr>
        <w:t>Архипова</w:t>
      </w:r>
      <w:r w:rsidR="00AF72CC" w:rsidRPr="003D40D5">
        <w:rPr>
          <w:rFonts w:ascii="Times New Roman" w:hAnsi="Times New Roman"/>
          <w:sz w:val="28"/>
          <w:szCs w:val="28"/>
        </w:rPr>
        <w:t xml:space="preserve">) </w:t>
      </w:r>
      <w:proofErr w:type="gramStart"/>
      <w:r w:rsidR="00AF72CC" w:rsidRPr="003D40D5">
        <w:rPr>
          <w:rFonts w:ascii="Times New Roman" w:hAnsi="Times New Roman"/>
          <w:sz w:val="28"/>
          <w:szCs w:val="28"/>
        </w:rPr>
        <w:t>разместить</w:t>
      </w:r>
      <w:proofErr w:type="gramEnd"/>
      <w:r w:rsidR="00AF72CC" w:rsidRPr="003D40D5">
        <w:rPr>
          <w:rFonts w:ascii="Times New Roman" w:hAnsi="Times New Roman"/>
          <w:sz w:val="28"/>
          <w:szCs w:val="28"/>
        </w:rPr>
        <w:t xml:space="preserve"> настоящее постановление на официальном сайте </w:t>
      </w:r>
      <w:r w:rsidR="00045B89" w:rsidRPr="003D40D5">
        <w:rPr>
          <w:rFonts w:ascii="Times New Roman" w:hAnsi="Times New Roman"/>
          <w:sz w:val="28"/>
          <w:szCs w:val="28"/>
        </w:rPr>
        <w:t>городского округа</w:t>
      </w:r>
      <w:r w:rsidR="00AF72CC" w:rsidRPr="003D40D5">
        <w:rPr>
          <w:rFonts w:ascii="Times New Roman" w:hAnsi="Times New Roman"/>
          <w:sz w:val="28"/>
          <w:szCs w:val="28"/>
        </w:rPr>
        <w:t xml:space="preserve"> </w:t>
      </w:r>
      <w:r w:rsidR="002D6C06">
        <w:rPr>
          <w:rFonts w:ascii="Times New Roman" w:hAnsi="Times New Roman"/>
          <w:sz w:val="28"/>
          <w:szCs w:val="28"/>
        </w:rPr>
        <w:t>«</w:t>
      </w:r>
      <w:r w:rsidR="00AF72CC" w:rsidRPr="003D40D5">
        <w:rPr>
          <w:rFonts w:ascii="Times New Roman" w:hAnsi="Times New Roman"/>
          <w:sz w:val="28"/>
          <w:szCs w:val="28"/>
        </w:rPr>
        <w:t>Закрытое административно-территориальное образование Железногорск Красноярского края</w:t>
      </w:r>
      <w:r w:rsidR="002D6C06">
        <w:rPr>
          <w:rFonts w:ascii="Times New Roman" w:hAnsi="Times New Roman"/>
          <w:sz w:val="28"/>
          <w:szCs w:val="28"/>
        </w:rPr>
        <w:t>»</w:t>
      </w:r>
      <w:r w:rsidR="00AF72CC" w:rsidRPr="003D40D5">
        <w:rPr>
          <w:rFonts w:ascii="Times New Roman" w:hAnsi="Times New Roman"/>
          <w:sz w:val="28"/>
          <w:szCs w:val="28"/>
        </w:rPr>
        <w:t xml:space="preserve"> в информационно-телекоммуникационной сети </w:t>
      </w:r>
      <w:r w:rsidR="002D6C06">
        <w:rPr>
          <w:rFonts w:ascii="Times New Roman" w:hAnsi="Times New Roman"/>
          <w:sz w:val="28"/>
          <w:szCs w:val="28"/>
        </w:rPr>
        <w:t>«</w:t>
      </w:r>
      <w:r w:rsidR="00AF72CC" w:rsidRPr="003D40D5">
        <w:rPr>
          <w:rFonts w:ascii="Times New Roman" w:hAnsi="Times New Roman"/>
          <w:sz w:val="28"/>
          <w:szCs w:val="28"/>
        </w:rPr>
        <w:t>Интернет</w:t>
      </w:r>
      <w:r w:rsidR="002D6C06">
        <w:rPr>
          <w:rFonts w:ascii="Times New Roman" w:hAnsi="Times New Roman"/>
          <w:sz w:val="28"/>
          <w:szCs w:val="28"/>
        </w:rPr>
        <w:t>»</w:t>
      </w:r>
      <w:r w:rsidR="00AF72CC" w:rsidRPr="003D40D5">
        <w:rPr>
          <w:rFonts w:ascii="Times New Roman" w:hAnsi="Times New Roman"/>
          <w:sz w:val="28"/>
          <w:szCs w:val="28"/>
        </w:rPr>
        <w:t>.</w:t>
      </w:r>
    </w:p>
    <w:p w:rsidR="002B22FA" w:rsidRPr="003D40D5" w:rsidRDefault="00FA06A3" w:rsidP="00BC768A">
      <w:pPr>
        <w:autoSpaceDE w:val="0"/>
        <w:autoSpaceDN w:val="0"/>
        <w:adjustRightInd w:val="0"/>
        <w:ind w:firstLine="720"/>
        <w:jc w:val="both"/>
        <w:rPr>
          <w:rFonts w:ascii="Times New Roman" w:hAnsi="Times New Roman"/>
          <w:sz w:val="28"/>
          <w:szCs w:val="28"/>
        </w:rPr>
      </w:pPr>
      <w:r w:rsidRPr="003D40D5">
        <w:rPr>
          <w:rFonts w:ascii="Times New Roman" w:hAnsi="Times New Roman"/>
          <w:sz w:val="28"/>
          <w:szCs w:val="28"/>
        </w:rPr>
        <w:t>4</w:t>
      </w:r>
      <w:r w:rsidR="002B22FA" w:rsidRPr="003D40D5">
        <w:rPr>
          <w:rFonts w:ascii="Times New Roman" w:hAnsi="Times New Roman"/>
          <w:sz w:val="28"/>
          <w:szCs w:val="28"/>
        </w:rPr>
        <w:t xml:space="preserve">. </w:t>
      </w:r>
      <w:r w:rsidR="00AF72CC" w:rsidRPr="003D40D5">
        <w:rPr>
          <w:rFonts w:ascii="Times New Roman" w:hAnsi="Times New Roman"/>
          <w:sz w:val="28"/>
          <w:szCs w:val="28"/>
        </w:rPr>
        <w:t xml:space="preserve">Контроль над исполнением настоящего постановления возложить </w:t>
      </w:r>
      <w:r w:rsidR="00AF72CC" w:rsidRPr="003D40D5">
        <w:rPr>
          <w:rFonts w:ascii="Times New Roman" w:hAnsi="Times New Roman"/>
          <w:sz w:val="28"/>
          <w:szCs w:val="28"/>
        </w:rPr>
        <w:br/>
        <w:t>на заместителя Главы ЗАТО г.</w:t>
      </w:r>
      <w:r w:rsidR="009600F3" w:rsidRPr="003D40D5">
        <w:rPr>
          <w:rFonts w:ascii="Times New Roman" w:hAnsi="Times New Roman"/>
          <w:sz w:val="28"/>
          <w:szCs w:val="28"/>
        </w:rPr>
        <w:t xml:space="preserve"> </w:t>
      </w:r>
      <w:r w:rsidR="00AF72CC" w:rsidRPr="003D40D5">
        <w:rPr>
          <w:rFonts w:ascii="Times New Roman" w:hAnsi="Times New Roman"/>
          <w:sz w:val="28"/>
          <w:szCs w:val="28"/>
        </w:rPr>
        <w:t>Железного</w:t>
      </w:r>
      <w:r w:rsidR="00F05724" w:rsidRPr="003D40D5">
        <w:rPr>
          <w:rFonts w:ascii="Times New Roman" w:hAnsi="Times New Roman"/>
          <w:sz w:val="28"/>
          <w:szCs w:val="28"/>
        </w:rPr>
        <w:t xml:space="preserve">рск по социальным вопросам </w:t>
      </w:r>
      <w:r w:rsidR="006A53C3" w:rsidRPr="006A53C3">
        <w:rPr>
          <w:rFonts w:ascii="Times New Roman" w:hAnsi="Times New Roman"/>
          <w:sz w:val="28"/>
          <w:szCs w:val="28"/>
        </w:rPr>
        <w:br/>
      </w:r>
      <w:r w:rsidR="0051101B" w:rsidRPr="003D40D5">
        <w:rPr>
          <w:rFonts w:ascii="Times New Roman" w:hAnsi="Times New Roman"/>
          <w:sz w:val="28"/>
          <w:szCs w:val="28"/>
        </w:rPr>
        <w:t>Е.А. Карташова.</w:t>
      </w:r>
    </w:p>
    <w:p w:rsidR="00AD3444" w:rsidRPr="003D40D5" w:rsidRDefault="00FA06A3" w:rsidP="00BC768A">
      <w:pPr>
        <w:autoSpaceDE w:val="0"/>
        <w:autoSpaceDN w:val="0"/>
        <w:adjustRightInd w:val="0"/>
        <w:ind w:firstLine="720"/>
        <w:jc w:val="both"/>
        <w:rPr>
          <w:rFonts w:ascii="Times New Roman" w:hAnsi="Times New Roman"/>
          <w:sz w:val="28"/>
          <w:szCs w:val="28"/>
        </w:rPr>
      </w:pPr>
      <w:r w:rsidRPr="003D40D5">
        <w:rPr>
          <w:rFonts w:ascii="Times New Roman" w:hAnsi="Times New Roman"/>
          <w:sz w:val="28"/>
          <w:szCs w:val="28"/>
        </w:rPr>
        <w:t>5</w:t>
      </w:r>
      <w:r w:rsidR="002B22FA" w:rsidRPr="003D40D5">
        <w:rPr>
          <w:rFonts w:ascii="Times New Roman" w:hAnsi="Times New Roman"/>
          <w:sz w:val="28"/>
          <w:szCs w:val="28"/>
        </w:rPr>
        <w:t xml:space="preserve">. </w:t>
      </w:r>
      <w:r w:rsidR="00AF72CC" w:rsidRPr="003D40D5">
        <w:rPr>
          <w:rFonts w:ascii="Times New Roman" w:hAnsi="Times New Roman"/>
          <w:sz w:val="28"/>
          <w:szCs w:val="28"/>
        </w:rPr>
        <w:t xml:space="preserve">Настоящее постановление вступает в </w:t>
      </w:r>
      <w:r w:rsidR="00D914D3" w:rsidRPr="003D40D5">
        <w:rPr>
          <w:rFonts w:ascii="Times New Roman" w:hAnsi="Times New Roman"/>
          <w:sz w:val="28"/>
          <w:szCs w:val="28"/>
        </w:rPr>
        <w:t xml:space="preserve"> </w:t>
      </w:r>
      <w:r w:rsidR="00AF72CC" w:rsidRPr="003D40D5">
        <w:rPr>
          <w:rFonts w:ascii="Times New Roman" w:hAnsi="Times New Roman"/>
          <w:sz w:val="28"/>
          <w:szCs w:val="28"/>
        </w:rPr>
        <w:t xml:space="preserve">силу </w:t>
      </w:r>
      <w:r w:rsidR="00D914D3" w:rsidRPr="003D40D5">
        <w:rPr>
          <w:rFonts w:ascii="Times New Roman" w:hAnsi="Times New Roman"/>
          <w:sz w:val="28"/>
          <w:szCs w:val="28"/>
        </w:rPr>
        <w:t xml:space="preserve"> </w:t>
      </w:r>
      <w:r w:rsidR="00AF72CC" w:rsidRPr="003D40D5">
        <w:rPr>
          <w:rFonts w:ascii="Times New Roman" w:hAnsi="Times New Roman"/>
          <w:sz w:val="28"/>
          <w:szCs w:val="28"/>
        </w:rPr>
        <w:t>после его официального опубликования</w:t>
      </w:r>
      <w:r w:rsidR="00305ABD">
        <w:rPr>
          <w:rFonts w:ascii="Times New Roman" w:hAnsi="Times New Roman"/>
          <w:sz w:val="28"/>
          <w:szCs w:val="28"/>
        </w:rPr>
        <w:t>.</w:t>
      </w:r>
    </w:p>
    <w:p w:rsidR="00CF5CE2" w:rsidRPr="003D40D5" w:rsidRDefault="00CF5CE2" w:rsidP="00BC768A">
      <w:pPr>
        <w:ind w:firstLine="720"/>
        <w:jc w:val="both"/>
        <w:rPr>
          <w:rFonts w:ascii="Times New Roman" w:hAnsi="Times New Roman"/>
          <w:sz w:val="28"/>
          <w:szCs w:val="28"/>
        </w:rPr>
      </w:pPr>
    </w:p>
    <w:p w:rsidR="007F72E5" w:rsidRPr="003D40D5" w:rsidRDefault="007F72E5" w:rsidP="00BC768A">
      <w:pPr>
        <w:ind w:firstLine="720"/>
        <w:jc w:val="both"/>
        <w:rPr>
          <w:rFonts w:ascii="Times New Roman" w:hAnsi="Times New Roman"/>
          <w:sz w:val="28"/>
          <w:szCs w:val="28"/>
        </w:rPr>
      </w:pPr>
    </w:p>
    <w:p w:rsidR="00C22101" w:rsidRPr="003D40D5" w:rsidRDefault="00D60B34" w:rsidP="00B238AB">
      <w:pPr>
        <w:jc w:val="both"/>
        <w:rPr>
          <w:rFonts w:ascii="Times New Roman" w:hAnsi="Times New Roman"/>
          <w:sz w:val="28"/>
          <w:szCs w:val="28"/>
        </w:rPr>
      </w:pPr>
      <w:r w:rsidRPr="003D40D5">
        <w:rPr>
          <w:rFonts w:ascii="Times New Roman" w:hAnsi="Times New Roman"/>
          <w:sz w:val="28"/>
          <w:szCs w:val="28"/>
        </w:rPr>
        <w:t>Глав</w:t>
      </w:r>
      <w:r w:rsidR="00BB6AAE">
        <w:rPr>
          <w:rFonts w:ascii="Times New Roman" w:hAnsi="Times New Roman"/>
          <w:sz w:val="28"/>
          <w:szCs w:val="28"/>
        </w:rPr>
        <w:t>а</w:t>
      </w:r>
      <w:r w:rsidRPr="003D40D5">
        <w:rPr>
          <w:rFonts w:ascii="Times New Roman" w:hAnsi="Times New Roman"/>
          <w:sz w:val="28"/>
          <w:szCs w:val="28"/>
        </w:rPr>
        <w:t xml:space="preserve"> </w:t>
      </w:r>
      <w:r w:rsidR="008F3A78" w:rsidRPr="003D40D5">
        <w:rPr>
          <w:rFonts w:ascii="Times New Roman" w:hAnsi="Times New Roman"/>
          <w:sz w:val="28"/>
          <w:szCs w:val="28"/>
        </w:rPr>
        <w:t>ЗАТО г.</w:t>
      </w:r>
      <w:r w:rsidR="0070345B" w:rsidRPr="003D40D5">
        <w:rPr>
          <w:rFonts w:ascii="Times New Roman" w:hAnsi="Times New Roman"/>
          <w:sz w:val="28"/>
          <w:szCs w:val="28"/>
        </w:rPr>
        <w:t xml:space="preserve"> </w:t>
      </w:r>
      <w:r w:rsidR="008F3A78" w:rsidRPr="003D40D5">
        <w:rPr>
          <w:rFonts w:ascii="Times New Roman" w:hAnsi="Times New Roman"/>
          <w:sz w:val="28"/>
          <w:szCs w:val="28"/>
        </w:rPr>
        <w:t>Железногорск</w:t>
      </w:r>
      <w:r w:rsidR="008F3A78" w:rsidRPr="003D40D5">
        <w:rPr>
          <w:rFonts w:ascii="Times New Roman" w:hAnsi="Times New Roman"/>
          <w:sz w:val="28"/>
          <w:szCs w:val="28"/>
        </w:rPr>
        <w:tab/>
      </w:r>
      <w:r w:rsidR="008F3A78" w:rsidRPr="003D40D5">
        <w:rPr>
          <w:rFonts w:ascii="Times New Roman" w:hAnsi="Times New Roman"/>
          <w:sz w:val="28"/>
          <w:szCs w:val="28"/>
        </w:rPr>
        <w:tab/>
      </w:r>
      <w:r w:rsidR="008F3A78" w:rsidRPr="003D40D5">
        <w:rPr>
          <w:rFonts w:ascii="Times New Roman" w:hAnsi="Times New Roman"/>
          <w:sz w:val="28"/>
          <w:szCs w:val="28"/>
        </w:rPr>
        <w:tab/>
      </w:r>
      <w:r w:rsidR="008F3A78" w:rsidRPr="003D40D5">
        <w:rPr>
          <w:rFonts w:ascii="Times New Roman" w:hAnsi="Times New Roman"/>
          <w:sz w:val="28"/>
          <w:szCs w:val="28"/>
        </w:rPr>
        <w:tab/>
      </w:r>
      <w:r w:rsidR="007F72E5" w:rsidRPr="003D40D5">
        <w:rPr>
          <w:rFonts w:ascii="Times New Roman" w:hAnsi="Times New Roman"/>
          <w:sz w:val="28"/>
          <w:szCs w:val="28"/>
        </w:rPr>
        <w:t xml:space="preserve">            </w:t>
      </w:r>
      <w:r w:rsidR="007F72E5" w:rsidRPr="003D40D5">
        <w:rPr>
          <w:rFonts w:ascii="Times New Roman" w:hAnsi="Times New Roman"/>
          <w:sz w:val="28"/>
          <w:szCs w:val="28"/>
        </w:rPr>
        <w:tab/>
      </w:r>
      <w:r w:rsidR="00BB6AAE">
        <w:rPr>
          <w:rFonts w:ascii="Times New Roman" w:hAnsi="Times New Roman"/>
          <w:sz w:val="28"/>
          <w:szCs w:val="28"/>
        </w:rPr>
        <w:tab/>
      </w:r>
      <w:r w:rsidR="0093001F" w:rsidRPr="003D40D5">
        <w:rPr>
          <w:rFonts w:ascii="Times New Roman" w:hAnsi="Times New Roman"/>
          <w:sz w:val="28"/>
          <w:szCs w:val="28"/>
        </w:rPr>
        <w:t xml:space="preserve"> </w:t>
      </w:r>
      <w:r w:rsidR="00D86C5F" w:rsidRPr="003D40D5">
        <w:rPr>
          <w:rFonts w:ascii="Times New Roman" w:hAnsi="Times New Roman"/>
          <w:sz w:val="28"/>
          <w:szCs w:val="28"/>
        </w:rPr>
        <w:t xml:space="preserve">    </w:t>
      </w:r>
      <w:r w:rsidR="00BB6AAE">
        <w:rPr>
          <w:rFonts w:ascii="Times New Roman" w:hAnsi="Times New Roman"/>
          <w:sz w:val="28"/>
          <w:szCs w:val="28"/>
        </w:rPr>
        <w:t xml:space="preserve">И.Г. </w:t>
      </w:r>
      <w:proofErr w:type="spellStart"/>
      <w:r w:rsidR="00BB6AAE">
        <w:rPr>
          <w:rFonts w:ascii="Times New Roman" w:hAnsi="Times New Roman"/>
          <w:sz w:val="28"/>
          <w:szCs w:val="28"/>
        </w:rPr>
        <w:t>Куксин</w:t>
      </w:r>
      <w:proofErr w:type="spellEnd"/>
    </w:p>
    <w:sectPr w:rsidR="00C22101" w:rsidRPr="003D40D5" w:rsidSect="00F55774">
      <w:headerReference w:type="even" r:id="rId17"/>
      <w:headerReference w:type="default" r:id="rId18"/>
      <w:pgSz w:w="11907" w:h="16840" w:code="9"/>
      <w:pgMar w:top="1134" w:right="567" w:bottom="1134" w:left="1559" w:header="720" w:footer="720"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84E" w:rsidRDefault="0059384E">
      <w:r>
        <w:separator/>
      </w:r>
    </w:p>
  </w:endnote>
  <w:endnote w:type="continuationSeparator" w:id="0">
    <w:p w:rsidR="0059384E" w:rsidRDefault="00593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84E" w:rsidRDefault="0059384E">
      <w:r>
        <w:separator/>
      </w:r>
    </w:p>
  </w:footnote>
  <w:footnote w:type="continuationSeparator" w:id="0">
    <w:p w:rsidR="0059384E" w:rsidRDefault="005938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0D" w:rsidRDefault="00E42AE2">
    <w:pPr>
      <w:pStyle w:val="a7"/>
      <w:framePr w:wrap="around" w:vAnchor="text" w:hAnchor="margin" w:xAlign="right" w:y="1"/>
      <w:rPr>
        <w:rStyle w:val="a9"/>
      </w:rPr>
    </w:pPr>
    <w:r>
      <w:rPr>
        <w:rStyle w:val="a9"/>
      </w:rPr>
      <w:fldChar w:fldCharType="begin"/>
    </w:r>
    <w:r w:rsidR="00E6320D">
      <w:rPr>
        <w:rStyle w:val="a9"/>
      </w:rPr>
      <w:instrText xml:space="preserve">PAGE  </w:instrText>
    </w:r>
    <w:r>
      <w:rPr>
        <w:rStyle w:val="a9"/>
      </w:rPr>
      <w:fldChar w:fldCharType="end"/>
    </w:r>
  </w:p>
  <w:p w:rsidR="00E6320D" w:rsidRDefault="00E6320D">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20D" w:rsidRPr="00E4748A" w:rsidRDefault="00E42AE2">
    <w:pPr>
      <w:pStyle w:val="a7"/>
      <w:jc w:val="center"/>
      <w:rPr>
        <w:rFonts w:ascii="Times New Roman" w:hAnsi="Times New Roman"/>
        <w:sz w:val="24"/>
        <w:szCs w:val="24"/>
      </w:rPr>
    </w:pPr>
    <w:r w:rsidRPr="00E4748A">
      <w:rPr>
        <w:rFonts w:ascii="Times New Roman" w:hAnsi="Times New Roman"/>
        <w:sz w:val="24"/>
        <w:szCs w:val="24"/>
      </w:rPr>
      <w:fldChar w:fldCharType="begin"/>
    </w:r>
    <w:r w:rsidR="00E6320D" w:rsidRPr="00E4748A">
      <w:rPr>
        <w:rFonts w:ascii="Times New Roman" w:hAnsi="Times New Roman"/>
        <w:sz w:val="24"/>
        <w:szCs w:val="24"/>
      </w:rPr>
      <w:instrText xml:space="preserve"> PAGE   \* MERGEFORMAT </w:instrText>
    </w:r>
    <w:r w:rsidRPr="00E4748A">
      <w:rPr>
        <w:rFonts w:ascii="Times New Roman" w:hAnsi="Times New Roman"/>
        <w:sz w:val="24"/>
        <w:szCs w:val="24"/>
      </w:rPr>
      <w:fldChar w:fldCharType="separate"/>
    </w:r>
    <w:r w:rsidR="00A554AE">
      <w:rPr>
        <w:rFonts w:ascii="Times New Roman" w:hAnsi="Times New Roman"/>
        <w:noProof/>
        <w:sz w:val="24"/>
        <w:szCs w:val="24"/>
      </w:rPr>
      <w:t>9</w:t>
    </w:r>
    <w:r w:rsidRPr="00E4748A">
      <w:rPr>
        <w:rFonts w:ascii="Times New Roman" w:hAnsi="Times New Roman"/>
        <w:sz w:val="24"/>
        <w:szCs w:val="24"/>
      </w:rPr>
      <w:fldChar w:fldCharType="end"/>
    </w:r>
  </w:p>
  <w:p w:rsidR="00E6320D" w:rsidRDefault="00E6320D">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E33DE"/>
    <w:multiLevelType w:val="multilevel"/>
    <w:tmpl w:val="2F367898"/>
    <w:lvl w:ilvl="0">
      <w:start w:val="3"/>
      <w:numFmt w:val="decimal"/>
      <w:lvlText w:val="%1."/>
      <w:lvlJc w:val="left"/>
      <w:pPr>
        <w:ind w:left="3337"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438" w:hanging="720"/>
      </w:pPr>
      <w:rPr>
        <w:rFonts w:hint="default"/>
      </w:rPr>
    </w:lvl>
    <w:lvl w:ilvl="3">
      <w:start w:val="1"/>
      <w:numFmt w:val="decimal"/>
      <w:isLgl/>
      <w:lvlText w:val="%1.%2.%3.%4."/>
      <w:lvlJc w:val="left"/>
      <w:pPr>
        <w:ind w:left="1977" w:hanging="108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695" w:hanging="144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413" w:hanging="1800"/>
      </w:pPr>
      <w:rPr>
        <w:rFonts w:hint="default"/>
      </w:rPr>
    </w:lvl>
    <w:lvl w:ilvl="8">
      <w:start w:val="1"/>
      <w:numFmt w:val="decimal"/>
      <w:isLgl/>
      <w:lvlText w:val="%1.%2.%3.%4.%5.%6.%7.%8.%9."/>
      <w:lvlJc w:val="left"/>
      <w:pPr>
        <w:ind w:left="3592" w:hanging="1800"/>
      </w:pPr>
      <w:rPr>
        <w:rFonts w:hint="default"/>
      </w:rPr>
    </w:lvl>
  </w:abstractNum>
  <w:abstractNum w:abstractNumId="1">
    <w:nsid w:val="13C36118"/>
    <w:multiLevelType w:val="multilevel"/>
    <w:tmpl w:val="B2E69B56"/>
    <w:lvl w:ilvl="0">
      <w:start w:val="3"/>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CB0316F"/>
    <w:multiLevelType w:val="multilevel"/>
    <w:tmpl w:val="51E674DA"/>
    <w:lvl w:ilvl="0">
      <w:start w:val="1"/>
      <w:numFmt w:val="decimal"/>
      <w:lvlText w:val="%1"/>
      <w:lvlJc w:val="left"/>
      <w:pPr>
        <w:ind w:left="600" w:hanging="600"/>
      </w:pPr>
      <w:rPr>
        <w:rFonts w:hint="default"/>
      </w:rPr>
    </w:lvl>
    <w:lvl w:ilvl="1">
      <w:start w:val="2"/>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6442A4C"/>
    <w:multiLevelType w:val="multilevel"/>
    <w:tmpl w:val="728CDE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5">
    <w:nsid w:val="35D14CBB"/>
    <w:multiLevelType w:val="multilevel"/>
    <w:tmpl w:val="5BF8C068"/>
    <w:lvl w:ilvl="0">
      <w:start w:val="1"/>
      <w:numFmt w:val="decimal"/>
      <w:lvlText w:val="%1."/>
      <w:lvlJc w:val="left"/>
      <w:pPr>
        <w:ind w:left="360" w:hanging="360"/>
      </w:pPr>
      <w:rPr>
        <w:rFonts w:hint="default"/>
        <w:strike w:val="0"/>
      </w:rPr>
    </w:lvl>
    <w:lvl w:ilvl="1">
      <w:start w:val="1"/>
      <w:numFmt w:val="decimal"/>
      <w:lvlText w:val="%1.%2."/>
      <w:lvlJc w:val="left"/>
      <w:pPr>
        <w:ind w:left="858" w:hanging="432"/>
      </w:pPr>
    </w:lvl>
    <w:lvl w:ilvl="2">
      <w:start w:val="1"/>
      <w:numFmt w:val="decimal"/>
      <w:lvlText w:val="%1.%2.%3."/>
      <w:lvlJc w:val="left"/>
      <w:pPr>
        <w:ind w:left="1072"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CFA0A31"/>
    <w:multiLevelType w:val="multilevel"/>
    <w:tmpl w:val="728CDE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0614D7C"/>
    <w:multiLevelType w:val="multilevel"/>
    <w:tmpl w:val="8E4090C4"/>
    <w:lvl w:ilvl="0">
      <w:start w:val="1"/>
      <w:numFmt w:val="decimal"/>
      <w:lvlText w:val="%1."/>
      <w:lvlJc w:val="left"/>
      <w:pPr>
        <w:ind w:left="1050" w:hanging="1050"/>
      </w:pPr>
      <w:rPr>
        <w:rFonts w:hint="default"/>
      </w:rPr>
    </w:lvl>
    <w:lvl w:ilvl="1">
      <w:start w:val="1"/>
      <w:numFmt w:val="decimal"/>
      <w:lvlText w:val="%1.%2."/>
      <w:lvlJc w:val="left"/>
      <w:pPr>
        <w:ind w:left="1589" w:hanging="1050"/>
      </w:pPr>
      <w:rPr>
        <w:rFonts w:hint="default"/>
      </w:rPr>
    </w:lvl>
    <w:lvl w:ilvl="2">
      <w:start w:val="1"/>
      <w:numFmt w:val="decimal"/>
      <w:lvlText w:val="%1.%2.%3."/>
      <w:lvlJc w:val="left"/>
      <w:pPr>
        <w:ind w:left="2128" w:hanging="1050"/>
      </w:pPr>
      <w:rPr>
        <w:rFonts w:hint="default"/>
      </w:rPr>
    </w:lvl>
    <w:lvl w:ilvl="3">
      <w:start w:val="1"/>
      <w:numFmt w:val="decimal"/>
      <w:lvlText w:val="%1.%2.%3.%4."/>
      <w:lvlJc w:val="left"/>
      <w:pPr>
        <w:ind w:left="2697" w:hanging="108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112" w:hanging="1800"/>
      </w:pPr>
      <w:rPr>
        <w:rFonts w:hint="default"/>
      </w:rPr>
    </w:lvl>
  </w:abstractNum>
  <w:abstractNum w:abstractNumId="9">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10">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11">
    <w:nsid w:val="5F447B4C"/>
    <w:multiLevelType w:val="multilevel"/>
    <w:tmpl w:val="5BF8C068"/>
    <w:lvl w:ilvl="0">
      <w:start w:val="1"/>
      <w:numFmt w:val="decimal"/>
      <w:lvlText w:val="%1."/>
      <w:lvlJc w:val="left"/>
      <w:pPr>
        <w:ind w:left="360" w:hanging="360"/>
      </w:pPr>
      <w:rPr>
        <w:rFonts w:hint="default"/>
        <w:strike w:val="0"/>
      </w:rPr>
    </w:lvl>
    <w:lvl w:ilvl="1">
      <w:start w:val="1"/>
      <w:numFmt w:val="decimal"/>
      <w:lvlText w:val="%1.%2."/>
      <w:lvlJc w:val="left"/>
      <w:pPr>
        <w:ind w:left="858" w:hanging="432"/>
      </w:pPr>
    </w:lvl>
    <w:lvl w:ilvl="2">
      <w:start w:val="1"/>
      <w:numFmt w:val="decimal"/>
      <w:lvlText w:val="%1.%2.%3."/>
      <w:lvlJc w:val="left"/>
      <w:pPr>
        <w:ind w:left="1072"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C565B85"/>
    <w:multiLevelType w:val="hybridMultilevel"/>
    <w:tmpl w:val="221CE20E"/>
    <w:lvl w:ilvl="0" w:tplc="B13011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D907545"/>
    <w:multiLevelType w:val="hybridMultilevel"/>
    <w:tmpl w:val="773CB680"/>
    <w:lvl w:ilvl="0" w:tplc="642091A8">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824B9"/>
    <w:multiLevelType w:val="multilevel"/>
    <w:tmpl w:val="2488C932"/>
    <w:lvl w:ilvl="0">
      <w:start w:val="1"/>
      <w:numFmt w:val="decimal"/>
      <w:lvlText w:val="%1."/>
      <w:lvlJc w:val="left"/>
      <w:pPr>
        <w:ind w:left="1215" w:hanging="1215"/>
      </w:pPr>
      <w:rPr>
        <w:rFonts w:hint="default"/>
      </w:rPr>
    </w:lvl>
    <w:lvl w:ilvl="1">
      <w:start w:val="1"/>
      <w:numFmt w:val="decimal"/>
      <w:lvlText w:val="%1.%2."/>
      <w:lvlJc w:val="left"/>
      <w:pPr>
        <w:ind w:left="1935"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nsid w:val="735D0440"/>
    <w:multiLevelType w:val="hybridMultilevel"/>
    <w:tmpl w:val="7A56CB4C"/>
    <w:lvl w:ilvl="0" w:tplc="0CE2A54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D464B16"/>
    <w:multiLevelType w:val="multilevel"/>
    <w:tmpl w:val="728CDEB0"/>
    <w:lvl w:ilvl="0">
      <w:start w:val="1"/>
      <w:numFmt w:val="decimal"/>
      <w:lvlText w:val="%1."/>
      <w:lvlJc w:val="left"/>
      <w:pPr>
        <w:ind w:left="6031" w:hanging="360"/>
      </w:pPr>
    </w:lvl>
    <w:lvl w:ilvl="1">
      <w:start w:val="1"/>
      <w:numFmt w:val="decimal"/>
      <w:isLgl/>
      <w:lvlText w:val="%1.%2."/>
      <w:lvlJc w:val="left"/>
      <w:pPr>
        <w:ind w:left="6599" w:hanging="720"/>
      </w:pPr>
      <w:rPr>
        <w:rFonts w:hint="default"/>
      </w:rPr>
    </w:lvl>
    <w:lvl w:ilvl="2">
      <w:start w:val="1"/>
      <w:numFmt w:val="decimal"/>
      <w:isLgl/>
      <w:lvlText w:val="%1.%2.%3."/>
      <w:lvlJc w:val="left"/>
      <w:pPr>
        <w:ind w:left="7449"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num w:numId="1">
    <w:abstractNumId w:val="9"/>
  </w:num>
  <w:num w:numId="2">
    <w:abstractNumId w:val="10"/>
  </w:num>
  <w:num w:numId="3">
    <w:abstractNumId w:val="4"/>
  </w:num>
  <w:num w:numId="4">
    <w:abstractNumId w:val="7"/>
  </w:num>
  <w:num w:numId="5">
    <w:abstractNumId w:val="16"/>
  </w:num>
  <w:num w:numId="6">
    <w:abstractNumId w:val="3"/>
  </w:num>
  <w:num w:numId="7">
    <w:abstractNumId w:val="12"/>
  </w:num>
  <w:num w:numId="8">
    <w:abstractNumId w:val="13"/>
  </w:num>
  <w:num w:numId="9">
    <w:abstractNumId w:val="2"/>
  </w:num>
  <w:num w:numId="10">
    <w:abstractNumId w:val="6"/>
  </w:num>
  <w:num w:numId="11">
    <w:abstractNumId w:val="15"/>
  </w:num>
  <w:num w:numId="12">
    <w:abstractNumId w:val="15"/>
  </w:num>
  <w:num w:numId="13">
    <w:abstractNumId w:val="8"/>
  </w:num>
  <w:num w:numId="14">
    <w:abstractNumId w:val="11"/>
  </w:num>
  <w:num w:numId="15">
    <w:abstractNumId w:val="14"/>
  </w:num>
  <w:num w:numId="16">
    <w:abstractNumId w:val="0"/>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01286"/>
    <w:rsid w:val="00002235"/>
    <w:rsid w:val="000038B8"/>
    <w:rsid w:val="000042D9"/>
    <w:rsid w:val="00005D93"/>
    <w:rsid w:val="00011424"/>
    <w:rsid w:val="000129C4"/>
    <w:rsid w:val="00013551"/>
    <w:rsid w:val="00014285"/>
    <w:rsid w:val="000218FD"/>
    <w:rsid w:val="00022750"/>
    <w:rsid w:val="00024373"/>
    <w:rsid w:val="00024F3C"/>
    <w:rsid w:val="00025DEA"/>
    <w:rsid w:val="000315BD"/>
    <w:rsid w:val="000323E1"/>
    <w:rsid w:val="000376C9"/>
    <w:rsid w:val="00043234"/>
    <w:rsid w:val="00043F33"/>
    <w:rsid w:val="00045B89"/>
    <w:rsid w:val="00046D8D"/>
    <w:rsid w:val="000509AE"/>
    <w:rsid w:val="00050A17"/>
    <w:rsid w:val="00050CA8"/>
    <w:rsid w:val="0005244D"/>
    <w:rsid w:val="00054B10"/>
    <w:rsid w:val="00055539"/>
    <w:rsid w:val="00062496"/>
    <w:rsid w:val="00062CC9"/>
    <w:rsid w:val="00063755"/>
    <w:rsid w:val="000672AB"/>
    <w:rsid w:val="0007205F"/>
    <w:rsid w:val="00083DC5"/>
    <w:rsid w:val="000855D2"/>
    <w:rsid w:val="00086FF8"/>
    <w:rsid w:val="00087C0E"/>
    <w:rsid w:val="000902EF"/>
    <w:rsid w:val="0009438A"/>
    <w:rsid w:val="000A26E5"/>
    <w:rsid w:val="000A4AC9"/>
    <w:rsid w:val="000B57C0"/>
    <w:rsid w:val="000B633D"/>
    <w:rsid w:val="000B691A"/>
    <w:rsid w:val="000C3A8E"/>
    <w:rsid w:val="000C7C82"/>
    <w:rsid w:val="000D0AC1"/>
    <w:rsid w:val="000D5472"/>
    <w:rsid w:val="000D6E29"/>
    <w:rsid w:val="000E0CC8"/>
    <w:rsid w:val="000E1C48"/>
    <w:rsid w:val="000E4520"/>
    <w:rsid w:val="000E4C16"/>
    <w:rsid w:val="000E51CA"/>
    <w:rsid w:val="000F51D2"/>
    <w:rsid w:val="000F5A3E"/>
    <w:rsid w:val="000F625D"/>
    <w:rsid w:val="00102640"/>
    <w:rsid w:val="00111B2E"/>
    <w:rsid w:val="00114363"/>
    <w:rsid w:val="00133C10"/>
    <w:rsid w:val="001340C4"/>
    <w:rsid w:val="00134625"/>
    <w:rsid w:val="00151A8B"/>
    <w:rsid w:val="00151FA5"/>
    <w:rsid w:val="00157D40"/>
    <w:rsid w:val="00165BB3"/>
    <w:rsid w:val="001665F5"/>
    <w:rsid w:val="001668A7"/>
    <w:rsid w:val="00171565"/>
    <w:rsid w:val="001725A6"/>
    <w:rsid w:val="001769DC"/>
    <w:rsid w:val="00182647"/>
    <w:rsid w:val="00183AE4"/>
    <w:rsid w:val="00185D0A"/>
    <w:rsid w:val="001A2814"/>
    <w:rsid w:val="001A4848"/>
    <w:rsid w:val="001A58EF"/>
    <w:rsid w:val="001C25EB"/>
    <w:rsid w:val="001C377A"/>
    <w:rsid w:val="001C4526"/>
    <w:rsid w:val="001D2E48"/>
    <w:rsid w:val="001D4379"/>
    <w:rsid w:val="001D6304"/>
    <w:rsid w:val="001E7151"/>
    <w:rsid w:val="001E7545"/>
    <w:rsid w:val="001E7F4F"/>
    <w:rsid w:val="001F0EEB"/>
    <w:rsid w:val="002020AF"/>
    <w:rsid w:val="0020447B"/>
    <w:rsid w:val="0021226D"/>
    <w:rsid w:val="0021344E"/>
    <w:rsid w:val="00213B6F"/>
    <w:rsid w:val="0021530C"/>
    <w:rsid w:val="00216882"/>
    <w:rsid w:val="00221B33"/>
    <w:rsid w:val="0022496B"/>
    <w:rsid w:val="00226077"/>
    <w:rsid w:val="00231954"/>
    <w:rsid w:val="00231F6C"/>
    <w:rsid w:val="00235B70"/>
    <w:rsid w:val="00242517"/>
    <w:rsid w:val="002436CC"/>
    <w:rsid w:val="00246459"/>
    <w:rsid w:val="0024742B"/>
    <w:rsid w:val="00250BDD"/>
    <w:rsid w:val="00251662"/>
    <w:rsid w:val="00253A80"/>
    <w:rsid w:val="002565A3"/>
    <w:rsid w:val="002600C2"/>
    <w:rsid w:val="00266F18"/>
    <w:rsid w:val="00281A4E"/>
    <w:rsid w:val="00282B39"/>
    <w:rsid w:val="00283159"/>
    <w:rsid w:val="002832B4"/>
    <w:rsid w:val="00284624"/>
    <w:rsid w:val="00287464"/>
    <w:rsid w:val="00291FA6"/>
    <w:rsid w:val="002931FD"/>
    <w:rsid w:val="0029616B"/>
    <w:rsid w:val="002A076C"/>
    <w:rsid w:val="002A4DA9"/>
    <w:rsid w:val="002A5F4A"/>
    <w:rsid w:val="002A758C"/>
    <w:rsid w:val="002B22FA"/>
    <w:rsid w:val="002B5287"/>
    <w:rsid w:val="002B535B"/>
    <w:rsid w:val="002C190F"/>
    <w:rsid w:val="002C407A"/>
    <w:rsid w:val="002C42E2"/>
    <w:rsid w:val="002C5A61"/>
    <w:rsid w:val="002C6D0A"/>
    <w:rsid w:val="002D6C06"/>
    <w:rsid w:val="002D76F7"/>
    <w:rsid w:val="002D7E65"/>
    <w:rsid w:val="002E2B12"/>
    <w:rsid w:val="002E3CCE"/>
    <w:rsid w:val="002E438B"/>
    <w:rsid w:val="002E4AB9"/>
    <w:rsid w:val="002E71C0"/>
    <w:rsid w:val="002F27EB"/>
    <w:rsid w:val="002F2FD2"/>
    <w:rsid w:val="002F6EF3"/>
    <w:rsid w:val="003003CF"/>
    <w:rsid w:val="00301232"/>
    <w:rsid w:val="00301239"/>
    <w:rsid w:val="0030230D"/>
    <w:rsid w:val="00305A55"/>
    <w:rsid w:val="00305ABD"/>
    <w:rsid w:val="00306E08"/>
    <w:rsid w:val="003141F0"/>
    <w:rsid w:val="00314419"/>
    <w:rsid w:val="003164DF"/>
    <w:rsid w:val="00317560"/>
    <w:rsid w:val="00323380"/>
    <w:rsid w:val="0032509A"/>
    <w:rsid w:val="00330CA2"/>
    <w:rsid w:val="00333648"/>
    <w:rsid w:val="0033384B"/>
    <w:rsid w:val="00341376"/>
    <w:rsid w:val="003418AE"/>
    <w:rsid w:val="0034532C"/>
    <w:rsid w:val="0035782D"/>
    <w:rsid w:val="0036067B"/>
    <w:rsid w:val="003621A5"/>
    <w:rsid w:val="0036581E"/>
    <w:rsid w:val="0038151B"/>
    <w:rsid w:val="0038683D"/>
    <w:rsid w:val="00395BBB"/>
    <w:rsid w:val="00397EE7"/>
    <w:rsid w:val="003A1742"/>
    <w:rsid w:val="003A1F5F"/>
    <w:rsid w:val="003B2F75"/>
    <w:rsid w:val="003B418E"/>
    <w:rsid w:val="003B50B7"/>
    <w:rsid w:val="003B57D8"/>
    <w:rsid w:val="003C1CA0"/>
    <w:rsid w:val="003C2F60"/>
    <w:rsid w:val="003D40D5"/>
    <w:rsid w:val="003D48B0"/>
    <w:rsid w:val="003E2FF5"/>
    <w:rsid w:val="003E6712"/>
    <w:rsid w:val="003F076B"/>
    <w:rsid w:val="003F0925"/>
    <w:rsid w:val="003F1D77"/>
    <w:rsid w:val="003F38E6"/>
    <w:rsid w:val="004013A2"/>
    <w:rsid w:val="004027C0"/>
    <w:rsid w:val="0040583D"/>
    <w:rsid w:val="00410ECD"/>
    <w:rsid w:val="004117FE"/>
    <w:rsid w:val="00412567"/>
    <w:rsid w:val="00414A39"/>
    <w:rsid w:val="00417B11"/>
    <w:rsid w:val="004271EE"/>
    <w:rsid w:val="00433D2E"/>
    <w:rsid w:val="00437D6C"/>
    <w:rsid w:val="00443C8B"/>
    <w:rsid w:val="004558F6"/>
    <w:rsid w:val="00461FF3"/>
    <w:rsid w:val="00465FB1"/>
    <w:rsid w:val="004669F9"/>
    <w:rsid w:val="004760A9"/>
    <w:rsid w:val="004813B8"/>
    <w:rsid w:val="00484CF5"/>
    <w:rsid w:val="004862A2"/>
    <w:rsid w:val="00491B23"/>
    <w:rsid w:val="0049369F"/>
    <w:rsid w:val="004A04A5"/>
    <w:rsid w:val="004A0FE2"/>
    <w:rsid w:val="004A7ECC"/>
    <w:rsid w:val="004B3914"/>
    <w:rsid w:val="004B4012"/>
    <w:rsid w:val="004B4128"/>
    <w:rsid w:val="004C2370"/>
    <w:rsid w:val="004C5D5D"/>
    <w:rsid w:val="004D1B6A"/>
    <w:rsid w:val="004D3157"/>
    <w:rsid w:val="004D33D9"/>
    <w:rsid w:val="004D57CC"/>
    <w:rsid w:val="004E5EAE"/>
    <w:rsid w:val="004F14A8"/>
    <w:rsid w:val="004F2B35"/>
    <w:rsid w:val="004F6564"/>
    <w:rsid w:val="005005B7"/>
    <w:rsid w:val="0050586A"/>
    <w:rsid w:val="005104BC"/>
    <w:rsid w:val="0051101B"/>
    <w:rsid w:val="0051601F"/>
    <w:rsid w:val="00536533"/>
    <w:rsid w:val="005406E3"/>
    <w:rsid w:val="00544D96"/>
    <w:rsid w:val="00544E3C"/>
    <w:rsid w:val="00550BDE"/>
    <w:rsid w:val="00551A32"/>
    <w:rsid w:val="00554653"/>
    <w:rsid w:val="00556034"/>
    <w:rsid w:val="0056149D"/>
    <w:rsid w:val="0057416C"/>
    <w:rsid w:val="00574B46"/>
    <w:rsid w:val="00581553"/>
    <w:rsid w:val="005820D2"/>
    <w:rsid w:val="005860C8"/>
    <w:rsid w:val="00587FA2"/>
    <w:rsid w:val="00590338"/>
    <w:rsid w:val="0059065F"/>
    <w:rsid w:val="00590FEF"/>
    <w:rsid w:val="0059384E"/>
    <w:rsid w:val="005A0C51"/>
    <w:rsid w:val="005A28B7"/>
    <w:rsid w:val="005A32CF"/>
    <w:rsid w:val="005B0581"/>
    <w:rsid w:val="005B11D9"/>
    <w:rsid w:val="005B5225"/>
    <w:rsid w:val="005C2198"/>
    <w:rsid w:val="005C3BD7"/>
    <w:rsid w:val="005D15D9"/>
    <w:rsid w:val="005D4E60"/>
    <w:rsid w:val="005D7181"/>
    <w:rsid w:val="005E2191"/>
    <w:rsid w:val="005E31C9"/>
    <w:rsid w:val="005E3433"/>
    <w:rsid w:val="005E69C8"/>
    <w:rsid w:val="005F416F"/>
    <w:rsid w:val="005F55C0"/>
    <w:rsid w:val="005F70FD"/>
    <w:rsid w:val="005F7643"/>
    <w:rsid w:val="00601722"/>
    <w:rsid w:val="00603B0B"/>
    <w:rsid w:val="00605D5B"/>
    <w:rsid w:val="006069B9"/>
    <w:rsid w:val="00617595"/>
    <w:rsid w:val="00620F44"/>
    <w:rsid w:val="00624CAC"/>
    <w:rsid w:val="00633F95"/>
    <w:rsid w:val="00640E1A"/>
    <w:rsid w:val="0064646B"/>
    <w:rsid w:val="00653304"/>
    <w:rsid w:val="006568FF"/>
    <w:rsid w:val="00664B28"/>
    <w:rsid w:val="00665DD6"/>
    <w:rsid w:val="00666A04"/>
    <w:rsid w:val="006676C0"/>
    <w:rsid w:val="006716C4"/>
    <w:rsid w:val="00673161"/>
    <w:rsid w:val="00673A72"/>
    <w:rsid w:val="006819BC"/>
    <w:rsid w:val="0068352F"/>
    <w:rsid w:val="00683E5A"/>
    <w:rsid w:val="006861F8"/>
    <w:rsid w:val="0068724C"/>
    <w:rsid w:val="00695B9D"/>
    <w:rsid w:val="006A0457"/>
    <w:rsid w:val="006A11B3"/>
    <w:rsid w:val="006A53C3"/>
    <w:rsid w:val="006B4600"/>
    <w:rsid w:val="006B6C06"/>
    <w:rsid w:val="006C00D3"/>
    <w:rsid w:val="006C06F5"/>
    <w:rsid w:val="006C49BE"/>
    <w:rsid w:val="006C5FEF"/>
    <w:rsid w:val="006D05D6"/>
    <w:rsid w:val="006D1D1B"/>
    <w:rsid w:val="006D3324"/>
    <w:rsid w:val="006D34C2"/>
    <w:rsid w:val="006D3D6C"/>
    <w:rsid w:val="006E30B2"/>
    <w:rsid w:val="006E580B"/>
    <w:rsid w:val="006E67EB"/>
    <w:rsid w:val="006F28A7"/>
    <w:rsid w:val="006F5014"/>
    <w:rsid w:val="0070345B"/>
    <w:rsid w:val="00703D18"/>
    <w:rsid w:val="00707656"/>
    <w:rsid w:val="00716948"/>
    <w:rsid w:val="00717A21"/>
    <w:rsid w:val="00721D65"/>
    <w:rsid w:val="007330E0"/>
    <w:rsid w:val="00735A15"/>
    <w:rsid w:val="007367E9"/>
    <w:rsid w:val="00740C15"/>
    <w:rsid w:val="00741356"/>
    <w:rsid w:val="0074269F"/>
    <w:rsid w:val="00743609"/>
    <w:rsid w:val="00744F11"/>
    <w:rsid w:val="00755AD5"/>
    <w:rsid w:val="00766F42"/>
    <w:rsid w:val="00767835"/>
    <w:rsid w:val="007721D6"/>
    <w:rsid w:val="00773F59"/>
    <w:rsid w:val="00775EDE"/>
    <w:rsid w:val="0077606F"/>
    <w:rsid w:val="00782978"/>
    <w:rsid w:val="007842F7"/>
    <w:rsid w:val="00784E6A"/>
    <w:rsid w:val="007861E1"/>
    <w:rsid w:val="007910F4"/>
    <w:rsid w:val="00792241"/>
    <w:rsid w:val="00796E7D"/>
    <w:rsid w:val="007A00AB"/>
    <w:rsid w:val="007A2814"/>
    <w:rsid w:val="007A3D73"/>
    <w:rsid w:val="007A3EE1"/>
    <w:rsid w:val="007A5530"/>
    <w:rsid w:val="007A6724"/>
    <w:rsid w:val="007B0B1A"/>
    <w:rsid w:val="007C07FC"/>
    <w:rsid w:val="007C2FBF"/>
    <w:rsid w:val="007C381E"/>
    <w:rsid w:val="007C57B4"/>
    <w:rsid w:val="007D6CEE"/>
    <w:rsid w:val="007D70CB"/>
    <w:rsid w:val="007E0D7F"/>
    <w:rsid w:val="007E498E"/>
    <w:rsid w:val="007E6C54"/>
    <w:rsid w:val="007E7B67"/>
    <w:rsid w:val="007F4E5A"/>
    <w:rsid w:val="007F5629"/>
    <w:rsid w:val="007F72E5"/>
    <w:rsid w:val="008044D2"/>
    <w:rsid w:val="0080500B"/>
    <w:rsid w:val="008139F8"/>
    <w:rsid w:val="00816588"/>
    <w:rsid w:val="00817554"/>
    <w:rsid w:val="00817691"/>
    <w:rsid w:val="008209F3"/>
    <w:rsid w:val="00827A70"/>
    <w:rsid w:val="008316D7"/>
    <w:rsid w:val="00832B2C"/>
    <w:rsid w:val="00832F69"/>
    <w:rsid w:val="00836925"/>
    <w:rsid w:val="0084233F"/>
    <w:rsid w:val="00843453"/>
    <w:rsid w:val="00843F0A"/>
    <w:rsid w:val="00844E00"/>
    <w:rsid w:val="00845517"/>
    <w:rsid w:val="00847EF0"/>
    <w:rsid w:val="008602AC"/>
    <w:rsid w:val="008634CD"/>
    <w:rsid w:val="00864104"/>
    <w:rsid w:val="0086714D"/>
    <w:rsid w:val="00870056"/>
    <w:rsid w:val="00871268"/>
    <w:rsid w:val="008722A9"/>
    <w:rsid w:val="00872616"/>
    <w:rsid w:val="00874FCA"/>
    <w:rsid w:val="00875854"/>
    <w:rsid w:val="008765A7"/>
    <w:rsid w:val="00876F7E"/>
    <w:rsid w:val="008842E4"/>
    <w:rsid w:val="00890A5B"/>
    <w:rsid w:val="0089639D"/>
    <w:rsid w:val="008A158F"/>
    <w:rsid w:val="008A1F3F"/>
    <w:rsid w:val="008A2EE5"/>
    <w:rsid w:val="008A46E0"/>
    <w:rsid w:val="008A5C42"/>
    <w:rsid w:val="008B6C5D"/>
    <w:rsid w:val="008C030A"/>
    <w:rsid w:val="008C1304"/>
    <w:rsid w:val="008C3DF2"/>
    <w:rsid w:val="008C3E2A"/>
    <w:rsid w:val="008C5421"/>
    <w:rsid w:val="008D3702"/>
    <w:rsid w:val="008D4749"/>
    <w:rsid w:val="008E0F21"/>
    <w:rsid w:val="008E1499"/>
    <w:rsid w:val="008F3A78"/>
    <w:rsid w:val="00902C83"/>
    <w:rsid w:val="00903CCF"/>
    <w:rsid w:val="00910B09"/>
    <w:rsid w:val="00913062"/>
    <w:rsid w:val="0091455C"/>
    <w:rsid w:val="00924F7C"/>
    <w:rsid w:val="0093001F"/>
    <w:rsid w:val="009346A6"/>
    <w:rsid w:val="0093651B"/>
    <w:rsid w:val="00936694"/>
    <w:rsid w:val="009379B0"/>
    <w:rsid w:val="00941C64"/>
    <w:rsid w:val="009436AA"/>
    <w:rsid w:val="00947E2F"/>
    <w:rsid w:val="00954CE9"/>
    <w:rsid w:val="009600F3"/>
    <w:rsid w:val="009615AE"/>
    <w:rsid w:val="00963ACA"/>
    <w:rsid w:val="00964696"/>
    <w:rsid w:val="00964B24"/>
    <w:rsid w:val="00965534"/>
    <w:rsid w:val="00965CFF"/>
    <w:rsid w:val="00971FA6"/>
    <w:rsid w:val="009728CB"/>
    <w:rsid w:val="00974497"/>
    <w:rsid w:val="0097743A"/>
    <w:rsid w:val="00977F66"/>
    <w:rsid w:val="0098160D"/>
    <w:rsid w:val="009833E2"/>
    <w:rsid w:val="009839AC"/>
    <w:rsid w:val="0098647E"/>
    <w:rsid w:val="00986F61"/>
    <w:rsid w:val="00991EDC"/>
    <w:rsid w:val="009925D9"/>
    <w:rsid w:val="00993382"/>
    <w:rsid w:val="009A4A0E"/>
    <w:rsid w:val="009B2816"/>
    <w:rsid w:val="009D2CA1"/>
    <w:rsid w:val="009D59E1"/>
    <w:rsid w:val="009D5CDD"/>
    <w:rsid w:val="009D7D71"/>
    <w:rsid w:val="009F7065"/>
    <w:rsid w:val="00A0330B"/>
    <w:rsid w:val="00A033C0"/>
    <w:rsid w:val="00A12647"/>
    <w:rsid w:val="00A14903"/>
    <w:rsid w:val="00A162C6"/>
    <w:rsid w:val="00A23EC9"/>
    <w:rsid w:val="00A37526"/>
    <w:rsid w:val="00A37A49"/>
    <w:rsid w:val="00A42CA3"/>
    <w:rsid w:val="00A4705D"/>
    <w:rsid w:val="00A534F8"/>
    <w:rsid w:val="00A538F1"/>
    <w:rsid w:val="00A554AE"/>
    <w:rsid w:val="00A55FDE"/>
    <w:rsid w:val="00A60B58"/>
    <w:rsid w:val="00A63C88"/>
    <w:rsid w:val="00A716AA"/>
    <w:rsid w:val="00A7602A"/>
    <w:rsid w:val="00A77062"/>
    <w:rsid w:val="00A85202"/>
    <w:rsid w:val="00A877A2"/>
    <w:rsid w:val="00A96708"/>
    <w:rsid w:val="00AA6E42"/>
    <w:rsid w:val="00AA7ECF"/>
    <w:rsid w:val="00AB4996"/>
    <w:rsid w:val="00AB69EB"/>
    <w:rsid w:val="00AB7820"/>
    <w:rsid w:val="00AC2816"/>
    <w:rsid w:val="00AC6735"/>
    <w:rsid w:val="00AD3444"/>
    <w:rsid w:val="00AD4102"/>
    <w:rsid w:val="00AD4507"/>
    <w:rsid w:val="00AD4870"/>
    <w:rsid w:val="00AD59D6"/>
    <w:rsid w:val="00AD6FEC"/>
    <w:rsid w:val="00AE3827"/>
    <w:rsid w:val="00AE7251"/>
    <w:rsid w:val="00AF6709"/>
    <w:rsid w:val="00AF72CC"/>
    <w:rsid w:val="00B00675"/>
    <w:rsid w:val="00B00963"/>
    <w:rsid w:val="00B02ACA"/>
    <w:rsid w:val="00B040BF"/>
    <w:rsid w:val="00B04917"/>
    <w:rsid w:val="00B07EFB"/>
    <w:rsid w:val="00B1129B"/>
    <w:rsid w:val="00B1567F"/>
    <w:rsid w:val="00B22B46"/>
    <w:rsid w:val="00B238AB"/>
    <w:rsid w:val="00B24FBB"/>
    <w:rsid w:val="00B269B0"/>
    <w:rsid w:val="00B30300"/>
    <w:rsid w:val="00B30C1B"/>
    <w:rsid w:val="00B34673"/>
    <w:rsid w:val="00B47D1C"/>
    <w:rsid w:val="00B504D9"/>
    <w:rsid w:val="00B51C09"/>
    <w:rsid w:val="00B54B79"/>
    <w:rsid w:val="00B570A3"/>
    <w:rsid w:val="00B60758"/>
    <w:rsid w:val="00B61C09"/>
    <w:rsid w:val="00B646D0"/>
    <w:rsid w:val="00B74D56"/>
    <w:rsid w:val="00B84F52"/>
    <w:rsid w:val="00B86643"/>
    <w:rsid w:val="00BA0C4B"/>
    <w:rsid w:val="00BA2650"/>
    <w:rsid w:val="00BB0CFD"/>
    <w:rsid w:val="00BB1EB8"/>
    <w:rsid w:val="00BB4090"/>
    <w:rsid w:val="00BB675B"/>
    <w:rsid w:val="00BB6A87"/>
    <w:rsid w:val="00BB6AAE"/>
    <w:rsid w:val="00BC3034"/>
    <w:rsid w:val="00BC423B"/>
    <w:rsid w:val="00BC768A"/>
    <w:rsid w:val="00BD4442"/>
    <w:rsid w:val="00BD4D20"/>
    <w:rsid w:val="00BE4D6D"/>
    <w:rsid w:val="00BE5243"/>
    <w:rsid w:val="00BE5E67"/>
    <w:rsid w:val="00BF3A2E"/>
    <w:rsid w:val="00BF5EF5"/>
    <w:rsid w:val="00BF6A9F"/>
    <w:rsid w:val="00C022AD"/>
    <w:rsid w:val="00C02B43"/>
    <w:rsid w:val="00C048D2"/>
    <w:rsid w:val="00C05079"/>
    <w:rsid w:val="00C05D8D"/>
    <w:rsid w:val="00C13622"/>
    <w:rsid w:val="00C21A65"/>
    <w:rsid w:val="00C22101"/>
    <w:rsid w:val="00C2407E"/>
    <w:rsid w:val="00C2571B"/>
    <w:rsid w:val="00C25FD3"/>
    <w:rsid w:val="00C33D38"/>
    <w:rsid w:val="00C35249"/>
    <w:rsid w:val="00C401C2"/>
    <w:rsid w:val="00C42F9B"/>
    <w:rsid w:val="00C4332D"/>
    <w:rsid w:val="00C458FA"/>
    <w:rsid w:val="00C474C3"/>
    <w:rsid w:val="00C50219"/>
    <w:rsid w:val="00C50319"/>
    <w:rsid w:val="00C55D79"/>
    <w:rsid w:val="00C564B6"/>
    <w:rsid w:val="00C57DB2"/>
    <w:rsid w:val="00C7205D"/>
    <w:rsid w:val="00C72453"/>
    <w:rsid w:val="00C74EA6"/>
    <w:rsid w:val="00C84473"/>
    <w:rsid w:val="00C850B7"/>
    <w:rsid w:val="00C87AC2"/>
    <w:rsid w:val="00C87C97"/>
    <w:rsid w:val="00C94934"/>
    <w:rsid w:val="00C958D4"/>
    <w:rsid w:val="00C964EA"/>
    <w:rsid w:val="00CA1DBF"/>
    <w:rsid w:val="00CB58EC"/>
    <w:rsid w:val="00CB775E"/>
    <w:rsid w:val="00CC2892"/>
    <w:rsid w:val="00CC6F10"/>
    <w:rsid w:val="00CE1580"/>
    <w:rsid w:val="00CE236E"/>
    <w:rsid w:val="00CE6C50"/>
    <w:rsid w:val="00CE7EAC"/>
    <w:rsid w:val="00CF5CE2"/>
    <w:rsid w:val="00CF7A8B"/>
    <w:rsid w:val="00D022A4"/>
    <w:rsid w:val="00D060C3"/>
    <w:rsid w:val="00D135F5"/>
    <w:rsid w:val="00D206FB"/>
    <w:rsid w:val="00D212F7"/>
    <w:rsid w:val="00D26724"/>
    <w:rsid w:val="00D278EF"/>
    <w:rsid w:val="00D378A9"/>
    <w:rsid w:val="00D43E90"/>
    <w:rsid w:val="00D46216"/>
    <w:rsid w:val="00D56063"/>
    <w:rsid w:val="00D57D62"/>
    <w:rsid w:val="00D57E81"/>
    <w:rsid w:val="00D60B34"/>
    <w:rsid w:val="00D622B4"/>
    <w:rsid w:val="00D6294D"/>
    <w:rsid w:val="00D63790"/>
    <w:rsid w:val="00D7276D"/>
    <w:rsid w:val="00D7599C"/>
    <w:rsid w:val="00D80FF9"/>
    <w:rsid w:val="00D86C5F"/>
    <w:rsid w:val="00D914D3"/>
    <w:rsid w:val="00D95988"/>
    <w:rsid w:val="00DA2153"/>
    <w:rsid w:val="00DA3C90"/>
    <w:rsid w:val="00DA70F4"/>
    <w:rsid w:val="00DA7467"/>
    <w:rsid w:val="00DB48A5"/>
    <w:rsid w:val="00DC15CA"/>
    <w:rsid w:val="00DC5A1F"/>
    <w:rsid w:val="00DC718D"/>
    <w:rsid w:val="00DC7A59"/>
    <w:rsid w:val="00DD09C8"/>
    <w:rsid w:val="00DD1428"/>
    <w:rsid w:val="00DD229B"/>
    <w:rsid w:val="00DD5C70"/>
    <w:rsid w:val="00DD63B8"/>
    <w:rsid w:val="00DE093C"/>
    <w:rsid w:val="00DE412D"/>
    <w:rsid w:val="00DF2B9D"/>
    <w:rsid w:val="00DF3533"/>
    <w:rsid w:val="00DF724A"/>
    <w:rsid w:val="00E0329E"/>
    <w:rsid w:val="00E048D2"/>
    <w:rsid w:val="00E04DD6"/>
    <w:rsid w:val="00E05ADF"/>
    <w:rsid w:val="00E05ECD"/>
    <w:rsid w:val="00E06246"/>
    <w:rsid w:val="00E12BAF"/>
    <w:rsid w:val="00E16D85"/>
    <w:rsid w:val="00E17F4E"/>
    <w:rsid w:val="00E266D2"/>
    <w:rsid w:val="00E27FBB"/>
    <w:rsid w:val="00E31918"/>
    <w:rsid w:val="00E33098"/>
    <w:rsid w:val="00E3664B"/>
    <w:rsid w:val="00E36A7D"/>
    <w:rsid w:val="00E41BBF"/>
    <w:rsid w:val="00E42AE2"/>
    <w:rsid w:val="00E4748A"/>
    <w:rsid w:val="00E50188"/>
    <w:rsid w:val="00E543DF"/>
    <w:rsid w:val="00E6320D"/>
    <w:rsid w:val="00E7172F"/>
    <w:rsid w:val="00E71818"/>
    <w:rsid w:val="00E71CF2"/>
    <w:rsid w:val="00E82A36"/>
    <w:rsid w:val="00E82C06"/>
    <w:rsid w:val="00E82DC1"/>
    <w:rsid w:val="00E83151"/>
    <w:rsid w:val="00E83AF9"/>
    <w:rsid w:val="00E83CEB"/>
    <w:rsid w:val="00E85926"/>
    <w:rsid w:val="00E940C8"/>
    <w:rsid w:val="00E95F7F"/>
    <w:rsid w:val="00EA227D"/>
    <w:rsid w:val="00EA4A34"/>
    <w:rsid w:val="00EA66C1"/>
    <w:rsid w:val="00EB5827"/>
    <w:rsid w:val="00EC5652"/>
    <w:rsid w:val="00EC57BE"/>
    <w:rsid w:val="00EC6BDC"/>
    <w:rsid w:val="00ED46E6"/>
    <w:rsid w:val="00ED5595"/>
    <w:rsid w:val="00EE02DC"/>
    <w:rsid w:val="00EE442C"/>
    <w:rsid w:val="00EE7515"/>
    <w:rsid w:val="00EF2B09"/>
    <w:rsid w:val="00F05724"/>
    <w:rsid w:val="00F05F0C"/>
    <w:rsid w:val="00F15607"/>
    <w:rsid w:val="00F26C82"/>
    <w:rsid w:val="00F34CE4"/>
    <w:rsid w:val="00F371F6"/>
    <w:rsid w:val="00F37D32"/>
    <w:rsid w:val="00F45B29"/>
    <w:rsid w:val="00F51419"/>
    <w:rsid w:val="00F52AA1"/>
    <w:rsid w:val="00F532B1"/>
    <w:rsid w:val="00F5435B"/>
    <w:rsid w:val="00F55774"/>
    <w:rsid w:val="00F55DC6"/>
    <w:rsid w:val="00F5724C"/>
    <w:rsid w:val="00F5768D"/>
    <w:rsid w:val="00F57E6F"/>
    <w:rsid w:val="00F65326"/>
    <w:rsid w:val="00F75734"/>
    <w:rsid w:val="00F8324C"/>
    <w:rsid w:val="00F83B39"/>
    <w:rsid w:val="00F86E95"/>
    <w:rsid w:val="00F87C8E"/>
    <w:rsid w:val="00FA06A3"/>
    <w:rsid w:val="00FA6294"/>
    <w:rsid w:val="00FB1FDC"/>
    <w:rsid w:val="00FB3471"/>
    <w:rsid w:val="00FB35AA"/>
    <w:rsid w:val="00FB439D"/>
    <w:rsid w:val="00FB601E"/>
    <w:rsid w:val="00FC15BC"/>
    <w:rsid w:val="00FC6CCB"/>
    <w:rsid w:val="00FE2B97"/>
    <w:rsid w:val="00FE5CE4"/>
    <w:rsid w:val="00FE7607"/>
    <w:rsid w:val="00FF4D72"/>
    <w:rsid w:val="00FF7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6FEC"/>
    <w:rPr>
      <w:rFonts w:ascii="Lucida Console" w:hAnsi="Lucida Console"/>
      <w:sz w:val="16"/>
    </w:rPr>
  </w:style>
  <w:style w:type="paragraph" w:styleId="1">
    <w:name w:val="heading 1"/>
    <w:basedOn w:val="a"/>
    <w:next w:val="a"/>
    <w:qFormat/>
    <w:rsid w:val="00AD6FE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AD6FEC"/>
    <w:pPr>
      <w:keepNext/>
      <w:outlineLvl w:val="1"/>
    </w:pPr>
    <w:rPr>
      <w:rFonts w:ascii="Times New Roman" w:hAnsi="Times New Roman"/>
      <w:sz w:val="28"/>
    </w:rPr>
  </w:style>
  <w:style w:type="paragraph" w:styleId="3">
    <w:name w:val="heading 3"/>
    <w:basedOn w:val="a"/>
    <w:next w:val="a"/>
    <w:qFormat/>
    <w:rsid w:val="00AD6FEC"/>
    <w:pPr>
      <w:keepNext/>
      <w:jc w:val="both"/>
      <w:outlineLvl w:val="2"/>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AD6FEC"/>
  </w:style>
  <w:style w:type="paragraph" w:styleId="a4">
    <w:name w:val="envelope address"/>
    <w:basedOn w:val="a"/>
    <w:rsid w:val="00AD6FE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AD6FEC"/>
    <w:pPr>
      <w:spacing w:before="120" w:after="120"/>
      <w:ind w:firstLine="720"/>
      <w:jc w:val="right"/>
    </w:pPr>
    <w:rPr>
      <w:rFonts w:ascii="Arial" w:hAnsi="Arial"/>
      <w:sz w:val="24"/>
    </w:rPr>
  </w:style>
  <w:style w:type="paragraph" w:customStyle="1" w:styleId="a6">
    <w:name w:val="Заголовок центр"/>
    <w:basedOn w:val="a"/>
    <w:next w:val="a"/>
    <w:rsid w:val="00AD6FEC"/>
    <w:pPr>
      <w:spacing w:before="120" w:after="120"/>
      <w:ind w:firstLine="720"/>
      <w:jc w:val="center"/>
    </w:pPr>
    <w:rPr>
      <w:rFonts w:ascii="Arial" w:hAnsi="Arial"/>
      <w:b/>
      <w:sz w:val="32"/>
    </w:rPr>
  </w:style>
  <w:style w:type="paragraph" w:styleId="a7">
    <w:name w:val="header"/>
    <w:basedOn w:val="a"/>
    <w:link w:val="a8"/>
    <w:uiPriority w:val="99"/>
    <w:rsid w:val="00AD6FEC"/>
    <w:pPr>
      <w:tabs>
        <w:tab w:val="center" w:pos="4536"/>
        <w:tab w:val="right" w:pos="9072"/>
      </w:tabs>
    </w:pPr>
  </w:style>
  <w:style w:type="character" w:styleId="a9">
    <w:name w:val="page number"/>
    <w:basedOn w:val="a0"/>
    <w:rsid w:val="00AD6FEC"/>
  </w:style>
  <w:style w:type="paragraph" w:styleId="aa">
    <w:name w:val="Body Text"/>
    <w:basedOn w:val="a"/>
    <w:rsid w:val="00AD6FEC"/>
    <w:rPr>
      <w:rFonts w:ascii="Times New Roman" w:hAnsi="Times New Roman"/>
      <w:sz w:val="28"/>
    </w:rPr>
  </w:style>
  <w:style w:type="paragraph" w:styleId="20">
    <w:name w:val="Body Text 2"/>
    <w:basedOn w:val="a"/>
    <w:rsid w:val="00AD6FEC"/>
    <w:pPr>
      <w:jc w:val="both"/>
    </w:pPr>
    <w:rPr>
      <w:rFonts w:ascii="Times New Roman" w:hAnsi="Times New Roman"/>
      <w:sz w:val="28"/>
    </w:rPr>
  </w:style>
  <w:style w:type="paragraph" w:styleId="ab">
    <w:name w:val="footer"/>
    <w:basedOn w:val="a"/>
    <w:rsid w:val="00AD6FEC"/>
    <w:pPr>
      <w:tabs>
        <w:tab w:val="center" w:pos="4153"/>
        <w:tab w:val="right" w:pos="8306"/>
      </w:tabs>
    </w:pPr>
  </w:style>
  <w:style w:type="paragraph" w:styleId="ac">
    <w:name w:val="Body Text Indent"/>
    <w:basedOn w:val="a"/>
    <w:rsid w:val="00AD6FEC"/>
    <w:pPr>
      <w:ind w:firstLine="720"/>
      <w:jc w:val="both"/>
    </w:pPr>
    <w:rPr>
      <w:rFonts w:ascii="Times New Roman" w:hAnsi="Times New Roman"/>
      <w:sz w:val="28"/>
    </w:rPr>
  </w:style>
  <w:style w:type="paragraph" w:styleId="30">
    <w:name w:val="Body Text 3"/>
    <w:basedOn w:val="a"/>
    <w:rsid w:val="00AD6FE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paragraph" w:customStyle="1" w:styleId="ConsPlusTitle">
    <w:name w:val="ConsPlusTitle"/>
    <w:rsid w:val="00B269B0"/>
    <w:pPr>
      <w:widowControl w:val="0"/>
      <w:autoSpaceDE w:val="0"/>
      <w:autoSpaceDN w:val="0"/>
      <w:adjustRightInd w:val="0"/>
    </w:pPr>
    <w:rPr>
      <w:rFonts w:ascii="Calibri" w:hAnsi="Calibri" w:cs="Calibri"/>
      <w:b/>
      <w:bCs/>
      <w:sz w:val="22"/>
      <w:szCs w:val="22"/>
    </w:rPr>
  </w:style>
  <w:style w:type="character" w:customStyle="1" w:styleId="a8">
    <w:name w:val="Верхний колонтитул Знак"/>
    <w:basedOn w:val="a0"/>
    <w:link w:val="a7"/>
    <w:uiPriority w:val="99"/>
    <w:rsid w:val="00E4748A"/>
    <w:rPr>
      <w:rFonts w:ascii="Lucida Console" w:hAnsi="Lucida Console"/>
      <w:sz w:val="16"/>
    </w:rPr>
  </w:style>
  <w:style w:type="paragraph" w:styleId="ae">
    <w:name w:val="List Paragraph"/>
    <w:basedOn w:val="a"/>
    <w:uiPriority w:val="34"/>
    <w:qFormat/>
    <w:rsid w:val="00C958D4"/>
    <w:pPr>
      <w:ind w:left="708"/>
    </w:pPr>
  </w:style>
  <w:style w:type="table" w:styleId="af">
    <w:name w:val="Table Grid"/>
    <w:basedOn w:val="a1"/>
    <w:uiPriority w:val="59"/>
    <w:rsid w:val="00C958D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BE5243"/>
    <w:pPr>
      <w:widowControl w:val="0"/>
      <w:suppressAutoHyphens/>
      <w:autoSpaceDE w:val="0"/>
    </w:pPr>
    <w:rPr>
      <w:rFonts w:ascii="Arial" w:eastAsia="Arial" w:hAnsi="Arial" w:cs="Arial"/>
      <w:lang w:eastAsia="ar-SA"/>
    </w:rPr>
  </w:style>
  <w:style w:type="paragraph" w:styleId="af0">
    <w:name w:val="No Spacing"/>
    <w:link w:val="af1"/>
    <w:uiPriority w:val="1"/>
    <w:qFormat/>
    <w:rsid w:val="0036581E"/>
    <w:rPr>
      <w:rFonts w:ascii="Lucida Console" w:hAnsi="Lucida Console"/>
      <w:sz w:val="16"/>
    </w:rPr>
  </w:style>
  <w:style w:type="paragraph" w:customStyle="1" w:styleId="ConsPlusNormal">
    <w:name w:val="ConsPlusNormal"/>
    <w:rsid w:val="00281A4E"/>
    <w:pPr>
      <w:widowControl w:val="0"/>
      <w:autoSpaceDE w:val="0"/>
      <w:autoSpaceDN w:val="0"/>
      <w:adjustRightInd w:val="0"/>
      <w:ind w:firstLine="720"/>
    </w:pPr>
    <w:rPr>
      <w:rFonts w:ascii="Arial" w:hAnsi="Arial" w:cs="Arial"/>
    </w:rPr>
  </w:style>
  <w:style w:type="paragraph" w:customStyle="1" w:styleId="ConsPlusNonformat">
    <w:name w:val="ConsPlusNonformat"/>
    <w:rsid w:val="000B691A"/>
    <w:pPr>
      <w:widowControl w:val="0"/>
      <w:autoSpaceDE w:val="0"/>
      <w:autoSpaceDN w:val="0"/>
    </w:pPr>
    <w:rPr>
      <w:rFonts w:ascii="Courier New" w:hAnsi="Courier New" w:cs="Courier New"/>
    </w:rPr>
  </w:style>
  <w:style w:type="paragraph" w:styleId="af2">
    <w:name w:val="footnote text"/>
    <w:basedOn w:val="a"/>
    <w:link w:val="af3"/>
    <w:uiPriority w:val="99"/>
    <w:unhideWhenUsed/>
    <w:rsid w:val="006A53C3"/>
    <w:rPr>
      <w:rFonts w:ascii="Calibri" w:hAnsi="Calibri"/>
      <w:sz w:val="20"/>
    </w:rPr>
  </w:style>
  <w:style w:type="character" w:customStyle="1" w:styleId="af3">
    <w:name w:val="Текст сноски Знак"/>
    <w:basedOn w:val="a0"/>
    <w:link w:val="af2"/>
    <w:uiPriority w:val="99"/>
    <w:rsid w:val="006A53C3"/>
    <w:rPr>
      <w:rFonts w:ascii="Calibri" w:hAnsi="Calibri"/>
    </w:rPr>
  </w:style>
  <w:style w:type="character" w:styleId="af4">
    <w:name w:val="footnote reference"/>
    <w:basedOn w:val="a0"/>
    <w:uiPriority w:val="99"/>
    <w:unhideWhenUsed/>
    <w:rsid w:val="006A53C3"/>
    <w:rPr>
      <w:vertAlign w:val="superscript"/>
    </w:rPr>
  </w:style>
  <w:style w:type="paragraph" w:styleId="af5">
    <w:name w:val="Normal (Web)"/>
    <w:basedOn w:val="a"/>
    <w:uiPriority w:val="99"/>
    <w:unhideWhenUsed/>
    <w:rsid w:val="00F57E6F"/>
    <w:pPr>
      <w:spacing w:before="100" w:beforeAutospacing="1" w:after="100" w:afterAutospacing="1"/>
    </w:pPr>
    <w:rPr>
      <w:rFonts w:ascii="Times New Roman" w:hAnsi="Times New Roman"/>
      <w:sz w:val="24"/>
      <w:szCs w:val="24"/>
    </w:rPr>
  </w:style>
  <w:style w:type="character" w:customStyle="1" w:styleId="af1">
    <w:name w:val="Без интервала Знак"/>
    <w:link w:val="af0"/>
    <w:uiPriority w:val="1"/>
    <w:locked/>
    <w:rsid w:val="00FF70CA"/>
    <w:rPr>
      <w:rFonts w:ascii="Lucida Console" w:hAnsi="Lucida Console"/>
      <w:sz w:val="16"/>
      <w:lang w:bidi="ar-SA"/>
    </w:rPr>
  </w:style>
  <w:style w:type="character" w:styleId="af6">
    <w:name w:val="Hyperlink"/>
    <w:basedOn w:val="a0"/>
    <w:uiPriority w:val="99"/>
    <w:unhideWhenUsed/>
    <w:rsid w:val="00947E2F"/>
    <w:rPr>
      <w:color w:val="0000FF"/>
      <w:u w:val="single"/>
    </w:rPr>
  </w:style>
</w:styles>
</file>

<file path=word/webSettings.xml><?xml version="1.0" encoding="utf-8"?>
<w:webSettings xmlns:r="http://schemas.openxmlformats.org/officeDocument/2006/relationships" xmlns:w="http://schemas.openxmlformats.org/wordprocessingml/2006/main">
  <w:divs>
    <w:div w:id="425274627">
      <w:bodyDiv w:val="1"/>
      <w:marLeft w:val="0"/>
      <w:marRight w:val="0"/>
      <w:marTop w:val="0"/>
      <w:marBottom w:val="0"/>
      <w:divBdr>
        <w:top w:val="none" w:sz="0" w:space="0" w:color="auto"/>
        <w:left w:val="none" w:sz="0" w:space="0" w:color="auto"/>
        <w:bottom w:val="none" w:sz="0" w:space="0" w:color="auto"/>
        <w:right w:val="none" w:sz="0" w:space="0" w:color="auto"/>
      </w:divBdr>
    </w:div>
    <w:div w:id="857503495">
      <w:bodyDiv w:val="1"/>
      <w:marLeft w:val="0"/>
      <w:marRight w:val="0"/>
      <w:marTop w:val="0"/>
      <w:marBottom w:val="0"/>
      <w:divBdr>
        <w:top w:val="none" w:sz="0" w:space="0" w:color="auto"/>
        <w:left w:val="none" w:sz="0" w:space="0" w:color="auto"/>
        <w:bottom w:val="none" w:sz="0" w:space="0" w:color="auto"/>
        <w:right w:val="none" w:sz="0" w:space="0" w:color="auto"/>
      </w:divBdr>
    </w:div>
    <w:div w:id="1632906753">
      <w:bodyDiv w:val="1"/>
      <w:marLeft w:val="0"/>
      <w:marRight w:val="0"/>
      <w:marTop w:val="0"/>
      <w:marBottom w:val="0"/>
      <w:divBdr>
        <w:top w:val="none" w:sz="0" w:space="0" w:color="auto"/>
        <w:left w:val="none" w:sz="0" w:space="0" w:color="auto"/>
        <w:bottom w:val="none" w:sz="0" w:space="0" w:color="auto"/>
        <w:right w:val="none" w:sz="0" w:space="0" w:color="auto"/>
      </w:divBdr>
    </w:div>
    <w:div w:id="1864391922">
      <w:bodyDiv w:val="1"/>
      <w:marLeft w:val="0"/>
      <w:marRight w:val="0"/>
      <w:marTop w:val="0"/>
      <w:marBottom w:val="0"/>
      <w:divBdr>
        <w:top w:val="none" w:sz="0" w:space="0" w:color="auto"/>
        <w:left w:val="none" w:sz="0" w:space="0" w:color="auto"/>
        <w:bottom w:val="none" w:sz="0" w:space="0" w:color="auto"/>
        <w:right w:val="none" w:sz="0" w:space="0" w:color="auto"/>
      </w:divBdr>
    </w:div>
    <w:div w:id="1865051754">
      <w:bodyDiv w:val="1"/>
      <w:marLeft w:val="0"/>
      <w:marRight w:val="0"/>
      <w:marTop w:val="0"/>
      <w:marBottom w:val="0"/>
      <w:divBdr>
        <w:top w:val="none" w:sz="0" w:space="0" w:color="auto"/>
        <w:left w:val="none" w:sz="0" w:space="0" w:color="auto"/>
        <w:bottom w:val="none" w:sz="0" w:space="0" w:color="auto"/>
        <w:right w:val="none" w:sz="0" w:space="0" w:color="auto"/>
      </w:divBdr>
    </w:div>
    <w:div w:id="209396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8AA2C845C51CFABE7F1CE51B95ADD46BD475950484564C9497383C03370D2A67698810FE106026DBD8159677xDtC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ED0850DBB43FAE064C56CC3B72B3DE475A58F9FA7C2820C10F5BEFCA2095E925CCD28CA4151A931B690BB1CA032C6068E215D2DB04104F0C6CA534Ec7b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996AC7AAE650DC739BBD2E4ADA6740FCEC5401A81E12B502AD42C4BE9D0BAAB74D1A084CDFD0521F34341E5D0mFGE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BBB3296277738A68FF7E174762DEFEFE5747746B747A72AB263C0605322CF3B409B1CCDE477114974180121112FFAC4777476FC9D424DB72FcEG" TargetMode="External"/><Relationship Id="rId5" Type="http://schemas.openxmlformats.org/officeDocument/2006/relationships/webSettings" Target="webSettings.xml"/><Relationship Id="rId15" Type="http://schemas.openxmlformats.org/officeDocument/2006/relationships/hyperlink" Target="consultantplus://offline/ref=9F8AA2C845C51CFABE7F1CE51B95ADD46BD375980282564C9497383C03370D2A67698810FE106026DBD8159677xDtCC" TargetMode="Externa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9F8AA2C845C51CFABE7F1CE51B95ADD46BD475950484564C9497383C03370D2A67698810FE106026DBD8159677xDt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C1EA7-A145-4E47-9480-1A2B7A6F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3775</Words>
  <Characters>21522</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25247</CharactersWithSpaces>
  <SharedDoc>false</SharedDoc>
  <HLinks>
    <vt:vector size="162" baseType="variant">
      <vt:variant>
        <vt:i4>3473520</vt:i4>
      </vt:variant>
      <vt:variant>
        <vt:i4>81</vt:i4>
      </vt:variant>
      <vt:variant>
        <vt:i4>0</vt:i4>
      </vt:variant>
      <vt:variant>
        <vt:i4>5</vt:i4>
      </vt:variant>
      <vt:variant>
        <vt:lpwstr/>
      </vt:variant>
      <vt:variant>
        <vt:lpwstr>P51</vt:lpwstr>
      </vt:variant>
      <vt:variant>
        <vt:i4>3539056</vt:i4>
      </vt:variant>
      <vt:variant>
        <vt:i4>78</vt:i4>
      </vt:variant>
      <vt:variant>
        <vt:i4>0</vt:i4>
      </vt:variant>
      <vt:variant>
        <vt:i4>5</vt:i4>
      </vt:variant>
      <vt:variant>
        <vt:lpwstr/>
      </vt:variant>
      <vt:variant>
        <vt:lpwstr>P65</vt:lpwstr>
      </vt:variant>
      <vt:variant>
        <vt:i4>3539056</vt:i4>
      </vt:variant>
      <vt:variant>
        <vt:i4>75</vt:i4>
      </vt:variant>
      <vt:variant>
        <vt:i4>0</vt:i4>
      </vt:variant>
      <vt:variant>
        <vt:i4>5</vt:i4>
      </vt:variant>
      <vt:variant>
        <vt:lpwstr/>
      </vt:variant>
      <vt:variant>
        <vt:lpwstr>P65</vt:lpwstr>
      </vt:variant>
      <vt:variant>
        <vt:i4>3539056</vt:i4>
      </vt:variant>
      <vt:variant>
        <vt:i4>72</vt:i4>
      </vt:variant>
      <vt:variant>
        <vt:i4>0</vt:i4>
      </vt:variant>
      <vt:variant>
        <vt:i4>5</vt:i4>
      </vt:variant>
      <vt:variant>
        <vt:lpwstr/>
      </vt:variant>
      <vt:variant>
        <vt:lpwstr>P65</vt:lpwstr>
      </vt:variant>
      <vt:variant>
        <vt:i4>1179661</vt:i4>
      </vt:variant>
      <vt:variant>
        <vt:i4>69</vt:i4>
      </vt:variant>
      <vt:variant>
        <vt:i4>0</vt:i4>
      </vt:variant>
      <vt:variant>
        <vt:i4>5</vt:i4>
      </vt:variant>
      <vt:variant>
        <vt:lpwstr>consultantplus://offline/ref=C996AC7AAE650DC739BBD2E4ADA6740FCEC5401A81E12B502AD42C4BE9D0BAAB74D1A084CDFD0521F34341E5D0mFGED</vt:lpwstr>
      </vt:variant>
      <vt:variant>
        <vt:lpwstr/>
      </vt:variant>
      <vt:variant>
        <vt:i4>3407984</vt:i4>
      </vt:variant>
      <vt:variant>
        <vt:i4>66</vt:i4>
      </vt:variant>
      <vt:variant>
        <vt:i4>0</vt:i4>
      </vt:variant>
      <vt:variant>
        <vt:i4>5</vt:i4>
      </vt:variant>
      <vt:variant>
        <vt:lpwstr/>
      </vt:variant>
      <vt:variant>
        <vt:lpwstr>P47</vt:lpwstr>
      </vt:variant>
      <vt:variant>
        <vt:i4>3407984</vt:i4>
      </vt:variant>
      <vt:variant>
        <vt:i4>63</vt:i4>
      </vt:variant>
      <vt:variant>
        <vt:i4>0</vt:i4>
      </vt:variant>
      <vt:variant>
        <vt:i4>5</vt:i4>
      </vt:variant>
      <vt:variant>
        <vt:lpwstr/>
      </vt:variant>
      <vt:variant>
        <vt:lpwstr>P46</vt:lpwstr>
      </vt:variant>
      <vt:variant>
        <vt:i4>3473520</vt:i4>
      </vt:variant>
      <vt:variant>
        <vt:i4>60</vt:i4>
      </vt:variant>
      <vt:variant>
        <vt:i4>0</vt:i4>
      </vt:variant>
      <vt:variant>
        <vt:i4>5</vt:i4>
      </vt:variant>
      <vt:variant>
        <vt:lpwstr/>
      </vt:variant>
      <vt:variant>
        <vt:lpwstr>P51</vt:lpwstr>
      </vt:variant>
      <vt:variant>
        <vt:i4>3473520</vt:i4>
      </vt:variant>
      <vt:variant>
        <vt:i4>57</vt:i4>
      </vt:variant>
      <vt:variant>
        <vt:i4>0</vt:i4>
      </vt:variant>
      <vt:variant>
        <vt:i4>5</vt:i4>
      </vt:variant>
      <vt:variant>
        <vt:lpwstr/>
      </vt:variant>
      <vt:variant>
        <vt:lpwstr>P51</vt:lpwstr>
      </vt:variant>
      <vt:variant>
        <vt:i4>3473520</vt:i4>
      </vt:variant>
      <vt:variant>
        <vt:i4>54</vt:i4>
      </vt:variant>
      <vt:variant>
        <vt:i4>0</vt:i4>
      </vt:variant>
      <vt:variant>
        <vt:i4>5</vt:i4>
      </vt:variant>
      <vt:variant>
        <vt:lpwstr/>
      </vt:variant>
      <vt:variant>
        <vt:lpwstr>P51</vt:lpwstr>
      </vt:variant>
      <vt:variant>
        <vt:i4>3473520</vt:i4>
      </vt:variant>
      <vt:variant>
        <vt:i4>51</vt:i4>
      </vt:variant>
      <vt:variant>
        <vt:i4>0</vt:i4>
      </vt:variant>
      <vt:variant>
        <vt:i4>5</vt:i4>
      </vt:variant>
      <vt:variant>
        <vt:lpwstr/>
      </vt:variant>
      <vt:variant>
        <vt:lpwstr>P51</vt:lpwstr>
      </vt:variant>
      <vt:variant>
        <vt:i4>3539056</vt:i4>
      </vt:variant>
      <vt:variant>
        <vt:i4>48</vt:i4>
      </vt:variant>
      <vt:variant>
        <vt:i4>0</vt:i4>
      </vt:variant>
      <vt:variant>
        <vt:i4>5</vt:i4>
      </vt:variant>
      <vt:variant>
        <vt:lpwstr/>
      </vt:variant>
      <vt:variant>
        <vt:lpwstr>P64</vt:lpwstr>
      </vt:variant>
      <vt:variant>
        <vt:i4>3407984</vt:i4>
      </vt:variant>
      <vt:variant>
        <vt:i4>45</vt:i4>
      </vt:variant>
      <vt:variant>
        <vt:i4>0</vt:i4>
      </vt:variant>
      <vt:variant>
        <vt:i4>5</vt:i4>
      </vt:variant>
      <vt:variant>
        <vt:lpwstr/>
      </vt:variant>
      <vt:variant>
        <vt:lpwstr>P45</vt:lpwstr>
      </vt:variant>
      <vt:variant>
        <vt:i4>3473520</vt:i4>
      </vt:variant>
      <vt:variant>
        <vt:i4>42</vt:i4>
      </vt:variant>
      <vt:variant>
        <vt:i4>0</vt:i4>
      </vt:variant>
      <vt:variant>
        <vt:i4>5</vt:i4>
      </vt:variant>
      <vt:variant>
        <vt:lpwstr/>
      </vt:variant>
      <vt:variant>
        <vt:lpwstr>P59</vt:lpwstr>
      </vt:variant>
      <vt:variant>
        <vt:i4>3473520</vt:i4>
      </vt:variant>
      <vt:variant>
        <vt:i4>39</vt:i4>
      </vt:variant>
      <vt:variant>
        <vt:i4>0</vt:i4>
      </vt:variant>
      <vt:variant>
        <vt:i4>5</vt:i4>
      </vt:variant>
      <vt:variant>
        <vt:lpwstr/>
      </vt:variant>
      <vt:variant>
        <vt:lpwstr>P59</vt:lpwstr>
      </vt:variant>
      <vt:variant>
        <vt:i4>1376336</vt:i4>
      </vt:variant>
      <vt:variant>
        <vt:i4>36</vt:i4>
      </vt:variant>
      <vt:variant>
        <vt:i4>0</vt:i4>
      </vt:variant>
      <vt:variant>
        <vt:i4>5</vt:i4>
      </vt:variant>
      <vt:variant>
        <vt:lpwstr>consultantplus://offline/ref=9F8AA2C845C51CFABE7F1CE51B95ADD46BD375980282564C9497383C03370D2A67698810FE106026DBD8159677xDtCC</vt:lpwstr>
      </vt:variant>
      <vt:variant>
        <vt:lpwstr/>
      </vt:variant>
      <vt:variant>
        <vt:i4>1376346</vt:i4>
      </vt:variant>
      <vt:variant>
        <vt:i4>33</vt:i4>
      </vt:variant>
      <vt:variant>
        <vt:i4>0</vt:i4>
      </vt:variant>
      <vt:variant>
        <vt:i4>5</vt:i4>
      </vt:variant>
      <vt:variant>
        <vt:lpwstr>consultantplus://offline/ref=9F8AA2C845C51CFABE7F1CE51B95ADD46BD475950484564C9497383C03370D2A67698810FE106026DBD8159677xDtCC</vt:lpwstr>
      </vt:variant>
      <vt:variant>
        <vt:lpwstr/>
      </vt:variant>
      <vt:variant>
        <vt:i4>3473520</vt:i4>
      </vt:variant>
      <vt:variant>
        <vt:i4>30</vt:i4>
      </vt:variant>
      <vt:variant>
        <vt:i4>0</vt:i4>
      </vt:variant>
      <vt:variant>
        <vt:i4>5</vt:i4>
      </vt:variant>
      <vt:variant>
        <vt:lpwstr/>
      </vt:variant>
      <vt:variant>
        <vt:lpwstr>P59</vt:lpwstr>
      </vt:variant>
      <vt:variant>
        <vt:i4>1376346</vt:i4>
      </vt:variant>
      <vt:variant>
        <vt:i4>27</vt:i4>
      </vt:variant>
      <vt:variant>
        <vt:i4>0</vt:i4>
      </vt:variant>
      <vt:variant>
        <vt:i4>5</vt:i4>
      </vt:variant>
      <vt:variant>
        <vt:lpwstr>consultantplus://offline/ref=9F8AA2C845C51CFABE7F1CE51B95ADD46BD475950484564C9497383C03370D2A67698810FE106026DBD8159677xDtCC</vt:lpwstr>
      </vt:variant>
      <vt:variant>
        <vt:lpwstr/>
      </vt:variant>
      <vt:variant>
        <vt:i4>3473520</vt:i4>
      </vt:variant>
      <vt:variant>
        <vt:i4>24</vt:i4>
      </vt:variant>
      <vt:variant>
        <vt:i4>0</vt:i4>
      </vt:variant>
      <vt:variant>
        <vt:i4>5</vt:i4>
      </vt:variant>
      <vt:variant>
        <vt:lpwstr/>
      </vt:variant>
      <vt:variant>
        <vt:lpwstr>P59</vt:lpwstr>
      </vt:variant>
      <vt:variant>
        <vt:i4>3473520</vt:i4>
      </vt:variant>
      <vt:variant>
        <vt:i4>21</vt:i4>
      </vt:variant>
      <vt:variant>
        <vt:i4>0</vt:i4>
      </vt:variant>
      <vt:variant>
        <vt:i4>5</vt:i4>
      </vt:variant>
      <vt:variant>
        <vt:lpwstr/>
      </vt:variant>
      <vt:variant>
        <vt:lpwstr>P51</vt:lpwstr>
      </vt:variant>
      <vt:variant>
        <vt:i4>3407984</vt:i4>
      </vt:variant>
      <vt:variant>
        <vt:i4>18</vt:i4>
      </vt:variant>
      <vt:variant>
        <vt:i4>0</vt:i4>
      </vt:variant>
      <vt:variant>
        <vt:i4>5</vt:i4>
      </vt:variant>
      <vt:variant>
        <vt:lpwstr/>
      </vt:variant>
      <vt:variant>
        <vt:lpwstr>P47</vt:lpwstr>
      </vt:variant>
      <vt:variant>
        <vt:i4>3473520</vt:i4>
      </vt:variant>
      <vt:variant>
        <vt:i4>15</vt:i4>
      </vt:variant>
      <vt:variant>
        <vt:i4>0</vt:i4>
      </vt:variant>
      <vt:variant>
        <vt:i4>5</vt:i4>
      </vt:variant>
      <vt:variant>
        <vt:lpwstr/>
      </vt:variant>
      <vt:variant>
        <vt:lpwstr>P51</vt:lpwstr>
      </vt:variant>
      <vt:variant>
        <vt:i4>3407984</vt:i4>
      </vt:variant>
      <vt:variant>
        <vt:i4>12</vt:i4>
      </vt:variant>
      <vt:variant>
        <vt:i4>0</vt:i4>
      </vt:variant>
      <vt:variant>
        <vt:i4>5</vt:i4>
      </vt:variant>
      <vt:variant>
        <vt:lpwstr/>
      </vt:variant>
      <vt:variant>
        <vt:lpwstr>P46</vt:lpwstr>
      </vt:variant>
      <vt:variant>
        <vt:i4>3407984</vt:i4>
      </vt:variant>
      <vt:variant>
        <vt:i4>9</vt:i4>
      </vt:variant>
      <vt:variant>
        <vt:i4>0</vt:i4>
      </vt:variant>
      <vt:variant>
        <vt:i4>5</vt:i4>
      </vt:variant>
      <vt:variant>
        <vt:lpwstr/>
      </vt:variant>
      <vt:variant>
        <vt:lpwstr>P45</vt:lpwstr>
      </vt:variant>
      <vt:variant>
        <vt:i4>7929962</vt:i4>
      </vt:variant>
      <vt:variant>
        <vt:i4>6</vt:i4>
      </vt:variant>
      <vt:variant>
        <vt:i4>0</vt:i4>
      </vt:variant>
      <vt:variant>
        <vt:i4>5</vt:i4>
      </vt:variant>
      <vt:variant>
        <vt:lpwstr>consultantplus://offline/ref=DED0850DBB43FAE064C56CC3B72B3DE475A58F9FA7C2820C10F5BEFCA2095E925CCD28CA4151A931B690BB1CA032C6068E215D2DB04104F0C6CA534Ec7bDE</vt:lpwstr>
      </vt:variant>
      <vt:variant>
        <vt:lpwstr/>
      </vt:variant>
      <vt:variant>
        <vt:i4>7667775</vt:i4>
      </vt:variant>
      <vt:variant>
        <vt:i4>3</vt:i4>
      </vt:variant>
      <vt:variant>
        <vt:i4>0</vt:i4>
      </vt:variant>
      <vt:variant>
        <vt:i4>5</vt:i4>
      </vt:variant>
      <vt:variant>
        <vt:lpwstr>consultantplus://offline/ref=3BBB3296277738A68FF7E174762DEFEFE5747746B747A72AB263C0605322CF3B409B1CCDE477114974180121112FFAC4777476FC9D424DB72FcEG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Shumanova</cp:lastModifiedBy>
  <cp:revision>5</cp:revision>
  <cp:lastPrinted>2021-07-07T09:24:00Z</cp:lastPrinted>
  <dcterms:created xsi:type="dcterms:W3CDTF">2021-07-08T04:23:00Z</dcterms:created>
  <dcterms:modified xsi:type="dcterms:W3CDTF">2021-07-09T03:12:00Z</dcterms:modified>
</cp:coreProperties>
</file>